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235" w:rsidRPr="000A076A" w:rsidRDefault="008D7235" w:rsidP="00401A32">
      <w:pPr>
        <w:spacing w:line="360" w:lineRule="auto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36"/>
        <w:gridCol w:w="5070"/>
      </w:tblGrid>
      <w:tr w:rsidR="00401A32" w:rsidRPr="00564339" w:rsidTr="00517885">
        <w:tc>
          <w:tcPr>
            <w:tcW w:w="4536" w:type="dxa"/>
          </w:tcPr>
          <w:p w:rsidR="00401A32" w:rsidRPr="00564339" w:rsidRDefault="00401A32" w:rsidP="001D25B1">
            <w:pPr>
              <w:spacing w:after="200" w:line="276" w:lineRule="auto"/>
              <w:ind w:right="-427"/>
              <w:rPr>
                <w:lang w:val="en-US"/>
              </w:rPr>
            </w:pPr>
          </w:p>
        </w:tc>
        <w:tc>
          <w:tcPr>
            <w:tcW w:w="5070" w:type="dxa"/>
          </w:tcPr>
          <w:p w:rsidR="00401A32" w:rsidRPr="00564339" w:rsidRDefault="00401A32" w:rsidP="0051788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564339">
              <w:rPr>
                <w:b/>
                <w:sz w:val="28"/>
                <w:szCs w:val="28"/>
              </w:rPr>
              <w:t xml:space="preserve">УТВЕРЖДЕНО </w:t>
            </w:r>
          </w:p>
          <w:p w:rsidR="00401A32" w:rsidRPr="00564339" w:rsidRDefault="00401A32" w:rsidP="0051788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564339">
              <w:rPr>
                <w:b/>
                <w:sz w:val="28"/>
                <w:szCs w:val="28"/>
              </w:rPr>
              <w:t>Приказом</w:t>
            </w:r>
            <w:r w:rsidR="005913FD">
              <w:rPr>
                <w:b/>
                <w:sz w:val="28"/>
                <w:szCs w:val="28"/>
              </w:rPr>
              <w:t xml:space="preserve"> №240</w:t>
            </w:r>
            <w:r w:rsidRPr="00564339">
              <w:rPr>
                <w:b/>
                <w:sz w:val="28"/>
                <w:szCs w:val="28"/>
              </w:rPr>
              <w:t xml:space="preserve"> МБОУ «Школа №32»</w:t>
            </w:r>
          </w:p>
          <w:p w:rsidR="00401A32" w:rsidRPr="00564339" w:rsidRDefault="005913FD" w:rsidP="00517885">
            <w:pPr>
              <w:spacing w:line="276" w:lineRule="auto"/>
              <w:jc w:val="right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26</w:t>
            </w:r>
            <w:bookmarkStart w:id="0" w:name="_GoBack"/>
            <w:bookmarkEnd w:id="0"/>
            <w:r w:rsidR="00517885">
              <w:rPr>
                <w:b/>
                <w:sz w:val="28"/>
                <w:szCs w:val="28"/>
              </w:rPr>
              <w:t>.08.2024</w:t>
            </w:r>
            <w:r w:rsidR="00401A32" w:rsidRPr="00564339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401A32" w:rsidRPr="00564339" w:rsidRDefault="00401A32" w:rsidP="00401A32">
      <w:pPr>
        <w:spacing w:after="200" w:line="276" w:lineRule="auto"/>
        <w:ind w:right="-2"/>
        <w:jc w:val="center"/>
        <w:rPr>
          <w:b/>
          <w:sz w:val="28"/>
          <w:szCs w:val="28"/>
        </w:rPr>
      </w:pPr>
    </w:p>
    <w:p w:rsidR="00401A32" w:rsidRPr="00564339" w:rsidRDefault="00401A32" w:rsidP="00401A32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564339">
        <w:rPr>
          <w:b/>
          <w:sz w:val="28"/>
          <w:szCs w:val="28"/>
        </w:rPr>
        <w:t>РАБОЧАЯ ПРОГРАММА</w:t>
      </w:r>
    </w:p>
    <w:p w:rsidR="00401A32" w:rsidRPr="00564339" w:rsidRDefault="00401A32" w:rsidP="00401A32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564339">
        <w:rPr>
          <w:b/>
          <w:sz w:val="28"/>
          <w:szCs w:val="28"/>
        </w:rPr>
        <w:t>(приложение к основной образовательной программе</w:t>
      </w:r>
    </w:p>
    <w:p w:rsidR="00401A32" w:rsidRPr="00564339" w:rsidRDefault="00401A32" w:rsidP="00401A32">
      <w:pPr>
        <w:spacing w:after="200" w:line="276" w:lineRule="auto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среднего (основного)</w:t>
      </w:r>
      <w:r w:rsidRPr="00564339">
        <w:rPr>
          <w:b/>
          <w:sz w:val="28"/>
          <w:szCs w:val="28"/>
        </w:rPr>
        <w:t xml:space="preserve"> общего образования)</w:t>
      </w:r>
    </w:p>
    <w:p w:rsidR="00401A32" w:rsidRDefault="00401A32" w:rsidP="00401A32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  Родная литература</w:t>
      </w:r>
      <w:r w:rsidRPr="00564339">
        <w:rPr>
          <w:b/>
          <w:color w:val="000000"/>
          <w:sz w:val="28"/>
        </w:rPr>
        <w:t xml:space="preserve"> </w:t>
      </w:r>
    </w:p>
    <w:p w:rsidR="00401A32" w:rsidRPr="00564339" w:rsidRDefault="00401A32" w:rsidP="00401A32">
      <w:pPr>
        <w:spacing w:line="408" w:lineRule="auto"/>
        <w:ind w:left="120"/>
        <w:jc w:val="center"/>
      </w:pPr>
      <w:r w:rsidRPr="00564339">
        <w:rPr>
          <w:b/>
          <w:color w:val="000000"/>
          <w:sz w:val="28"/>
        </w:rPr>
        <w:t>(углублённый</w:t>
      </w:r>
      <w:r>
        <w:rPr>
          <w:b/>
          <w:color w:val="000000"/>
          <w:sz w:val="28"/>
        </w:rPr>
        <w:t xml:space="preserve"> (или базовый) уровень</w:t>
      </w:r>
      <w:r w:rsidRPr="00564339">
        <w:rPr>
          <w:b/>
          <w:color w:val="000000"/>
          <w:sz w:val="28"/>
        </w:rPr>
        <w:t>)</w:t>
      </w:r>
    </w:p>
    <w:p w:rsidR="00401A32" w:rsidRPr="00564339" w:rsidRDefault="00401A32" w:rsidP="00401A32">
      <w:pPr>
        <w:spacing w:after="200" w:line="276" w:lineRule="auto"/>
        <w:ind w:right="-2"/>
        <w:jc w:val="center"/>
        <w:rPr>
          <w:b/>
          <w:sz w:val="28"/>
          <w:szCs w:val="28"/>
        </w:rPr>
      </w:pPr>
    </w:p>
    <w:p w:rsidR="00401A32" w:rsidRPr="00564339" w:rsidRDefault="00401A32" w:rsidP="00401A32">
      <w:pPr>
        <w:spacing w:after="200" w:line="276" w:lineRule="auto"/>
        <w:ind w:right="-427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833"/>
        <w:gridCol w:w="3856"/>
        <w:gridCol w:w="2839"/>
      </w:tblGrid>
      <w:tr w:rsidR="00401A32" w:rsidRPr="00564339" w:rsidTr="00401A32">
        <w:tc>
          <w:tcPr>
            <w:tcW w:w="2660" w:type="dxa"/>
            <w:gridSpan w:val="2"/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caps/>
                <w:sz w:val="28"/>
                <w:szCs w:val="28"/>
                <w:lang w:val="en-US"/>
              </w:rPr>
            </w:pPr>
            <w:r w:rsidRPr="00564339">
              <w:rPr>
                <w:b/>
                <w:bCs/>
                <w:caps/>
                <w:lang w:val="en-US"/>
              </w:rPr>
              <w:t>ПРЕДМЕТ</w:t>
            </w:r>
          </w:p>
        </w:tc>
        <w:tc>
          <w:tcPr>
            <w:tcW w:w="6695" w:type="dxa"/>
            <w:gridSpan w:val="2"/>
            <w:tcBorders>
              <w:bottom w:val="single" w:sz="4" w:space="0" w:color="auto"/>
            </w:tcBorders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caps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</w:rPr>
              <w:t>Родная литература</w:t>
            </w:r>
          </w:p>
        </w:tc>
      </w:tr>
      <w:tr w:rsidR="00401A32" w:rsidRPr="00564339" w:rsidTr="00401A32">
        <w:tc>
          <w:tcPr>
            <w:tcW w:w="2660" w:type="dxa"/>
            <w:gridSpan w:val="2"/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6695" w:type="dxa"/>
            <w:gridSpan w:val="2"/>
            <w:tcBorders>
              <w:top w:val="single" w:sz="4" w:space="0" w:color="auto"/>
            </w:tcBorders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401A32" w:rsidRPr="00564339" w:rsidTr="00401A32">
        <w:tc>
          <w:tcPr>
            <w:tcW w:w="2660" w:type="dxa"/>
            <w:gridSpan w:val="2"/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  <w:r w:rsidRPr="00564339">
              <w:rPr>
                <w:b/>
                <w:bCs/>
                <w:caps/>
                <w:lang w:val="en-US"/>
              </w:rPr>
              <w:t>КЛАССЫ</w:t>
            </w:r>
          </w:p>
        </w:tc>
        <w:tc>
          <w:tcPr>
            <w:tcW w:w="6695" w:type="dxa"/>
            <w:gridSpan w:val="2"/>
            <w:tcBorders>
              <w:bottom w:val="single" w:sz="4" w:space="0" w:color="auto"/>
            </w:tcBorders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8 а,б,в,г,</w:t>
            </w:r>
          </w:p>
        </w:tc>
      </w:tr>
      <w:tr w:rsidR="00401A32" w:rsidRPr="00564339" w:rsidTr="00401A32">
        <w:tc>
          <w:tcPr>
            <w:tcW w:w="2660" w:type="dxa"/>
            <w:gridSpan w:val="2"/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6695" w:type="dxa"/>
            <w:gridSpan w:val="2"/>
            <w:tcBorders>
              <w:top w:val="single" w:sz="4" w:space="0" w:color="auto"/>
            </w:tcBorders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401A32" w:rsidRPr="00564339" w:rsidTr="00401A32">
        <w:tc>
          <w:tcPr>
            <w:tcW w:w="2660" w:type="dxa"/>
            <w:gridSpan w:val="2"/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  <w:r w:rsidRPr="00564339">
              <w:rPr>
                <w:b/>
                <w:bCs/>
                <w:caps/>
                <w:lang w:val="en-US"/>
              </w:rPr>
              <w:t>Количество часов</w:t>
            </w:r>
          </w:p>
        </w:tc>
        <w:tc>
          <w:tcPr>
            <w:tcW w:w="6695" w:type="dxa"/>
            <w:gridSpan w:val="2"/>
          </w:tcPr>
          <w:p w:rsidR="00401A32" w:rsidRPr="00564339" w:rsidRDefault="00401A32" w:rsidP="001D25B1">
            <w:pPr>
              <w:spacing w:after="200" w:line="276" w:lineRule="auto"/>
              <w:ind w:right="-425"/>
              <w:jc w:val="center"/>
              <w:rPr>
                <w:b/>
                <w:bCs/>
                <w:caps/>
                <w:lang w:val="en-US"/>
              </w:rPr>
            </w:pPr>
          </w:p>
        </w:tc>
      </w:tr>
      <w:tr w:rsidR="00401A32" w:rsidRPr="00564339" w:rsidTr="00401A32">
        <w:tc>
          <w:tcPr>
            <w:tcW w:w="1827" w:type="dxa"/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833" w:type="dxa"/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3856" w:type="dxa"/>
          </w:tcPr>
          <w:p w:rsidR="00401A32" w:rsidRPr="00564339" w:rsidRDefault="00401A32" w:rsidP="001D25B1">
            <w:pPr>
              <w:spacing w:after="200" w:line="276" w:lineRule="auto"/>
              <w:jc w:val="center"/>
              <w:rPr>
                <w:b/>
                <w:bCs/>
                <w:caps/>
                <w:lang w:val="en-US"/>
              </w:rPr>
            </w:pPr>
            <w:r w:rsidRPr="00564339">
              <w:rPr>
                <w:b/>
                <w:bCs/>
                <w:caps/>
                <w:lang w:val="en-US"/>
              </w:rPr>
              <w:t>в год</w:t>
            </w:r>
          </w:p>
        </w:tc>
        <w:tc>
          <w:tcPr>
            <w:tcW w:w="2839" w:type="dxa"/>
          </w:tcPr>
          <w:p w:rsidR="00401A32" w:rsidRPr="00564339" w:rsidRDefault="00401A32" w:rsidP="001D25B1">
            <w:pPr>
              <w:spacing w:after="200" w:line="276" w:lineRule="auto"/>
              <w:ind w:right="-2"/>
              <w:jc w:val="center"/>
              <w:rPr>
                <w:b/>
                <w:bCs/>
                <w:caps/>
                <w:lang w:val="en-US"/>
              </w:rPr>
            </w:pPr>
            <w:r w:rsidRPr="00564339">
              <w:rPr>
                <w:b/>
                <w:bCs/>
                <w:caps/>
                <w:lang w:val="en-US"/>
              </w:rPr>
              <w:t>в неделю</w:t>
            </w:r>
          </w:p>
        </w:tc>
      </w:tr>
      <w:tr w:rsidR="00401A32" w:rsidRPr="00564339" w:rsidTr="00401A32">
        <w:tc>
          <w:tcPr>
            <w:tcW w:w="1827" w:type="dxa"/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833" w:type="dxa"/>
          </w:tcPr>
          <w:p w:rsidR="00401A32" w:rsidRPr="00564339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  <w:r>
              <w:rPr>
                <w:b/>
                <w:bCs/>
                <w:caps/>
              </w:rPr>
              <w:t xml:space="preserve"> 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401A32" w:rsidRPr="00401A32" w:rsidRDefault="00401A32" w:rsidP="001D25B1">
            <w:pPr>
              <w:tabs>
                <w:tab w:val="left" w:pos="708"/>
              </w:tabs>
              <w:suppressAutoHyphens/>
              <w:contextualSpacing/>
              <w:jc w:val="center"/>
              <w:rPr>
                <w:b/>
              </w:rPr>
            </w:pPr>
            <w:r w:rsidRPr="00401A32">
              <w:rPr>
                <w:b/>
              </w:rPr>
              <w:t>17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401A32" w:rsidRPr="00401A32" w:rsidRDefault="00401A32" w:rsidP="001D25B1">
            <w:pPr>
              <w:tabs>
                <w:tab w:val="left" w:pos="708"/>
              </w:tabs>
              <w:suppressAutoHyphens/>
              <w:contextualSpacing/>
              <w:jc w:val="center"/>
              <w:rPr>
                <w:b/>
              </w:rPr>
            </w:pPr>
            <w:r w:rsidRPr="00401A32">
              <w:rPr>
                <w:b/>
              </w:rPr>
              <w:t>0,5</w:t>
            </w:r>
          </w:p>
        </w:tc>
      </w:tr>
      <w:tr w:rsidR="00AB3817" w:rsidRPr="00564339" w:rsidTr="00401A32">
        <w:trPr>
          <w:gridAfter w:val="2"/>
          <w:wAfter w:w="6695" w:type="dxa"/>
        </w:trPr>
        <w:tc>
          <w:tcPr>
            <w:tcW w:w="1827" w:type="dxa"/>
          </w:tcPr>
          <w:p w:rsidR="00AB3817" w:rsidRPr="00564339" w:rsidRDefault="00AB3817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833" w:type="dxa"/>
          </w:tcPr>
          <w:p w:rsidR="00AB3817" w:rsidRPr="00564339" w:rsidRDefault="00AB3817" w:rsidP="001D25B1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 </w:t>
            </w:r>
          </w:p>
        </w:tc>
      </w:tr>
      <w:tr w:rsidR="00AB3817" w:rsidRPr="00564339" w:rsidTr="00401A32">
        <w:trPr>
          <w:gridAfter w:val="2"/>
          <w:wAfter w:w="6695" w:type="dxa"/>
        </w:trPr>
        <w:tc>
          <w:tcPr>
            <w:tcW w:w="2660" w:type="dxa"/>
            <w:gridSpan w:val="2"/>
          </w:tcPr>
          <w:p w:rsidR="00AB3817" w:rsidRPr="00564339" w:rsidRDefault="00AB3817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AB3817" w:rsidRPr="00564339" w:rsidTr="00401A32">
        <w:trPr>
          <w:gridAfter w:val="2"/>
          <w:wAfter w:w="6695" w:type="dxa"/>
        </w:trPr>
        <w:tc>
          <w:tcPr>
            <w:tcW w:w="2660" w:type="dxa"/>
            <w:gridSpan w:val="2"/>
          </w:tcPr>
          <w:p w:rsidR="00AB3817" w:rsidRPr="00564339" w:rsidRDefault="00AB3817" w:rsidP="001D25B1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AB3817" w:rsidRPr="00564339" w:rsidTr="00401A32">
        <w:trPr>
          <w:gridAfter w:val="2"/>
          <w:wAfter w:w="6695" w:type="dxa"/>
        </w:trPr>
        <w:tc>
          <w:tcPr>
            <w:tcW w:w="2660" w:type="dxa"/>
            <w:gridSpan w:val="2"/>
          </w:tcPr>
          <w:p w:rsidR="00AB3817" w:rsidRPr="00517885" w:rsidRDefault="00AB3817" w:rsidP="001D25B1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</w:p>
        </w:tc>
      </w:tr>
      <w:tr w:rsidR="00401A32" w:rsidRPr="00564339" w:rsidTr="00401A32">
        <w:trPr>
          <w:gridAfter w:val="2"/>
          <w:wAfter w:w="6695" w:type="dxa"/>
          <w:trHeight w:val="392"/>
        </w:trPr>
        <w:tc>
          <w:tcPr>
            <w:tcW w:w="2660" w:type="dxa"/>
            <w:gridSpan w:val="2"/>
          </w:tcPr>
          <w:p w:rsidR="00401A32" w:rsidRPr="00517885" w:rsidRDefault="00401A32" w:rsidP="001D25B1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</w:p>
        </w:tc>
      </w:tr>
    </w:tbl>
    <w:p w:rsidR="00401A32" w:rsidRDefault="00401A32" w:rsidP="00517885">
      <w:pPr>
        <w:spacing w:line="276" w:lineRule="auto"/>
        <w:rPr>
          <w:color w:val="000000"/>
          <w:sz w:val="28"/>
        </w:rPr>
      </w:pPr>
      <w:bookmarkStart w:id="1" w:name="3d67cce9-b1b9-4e67-b1e9-e3f659ce7765"/>
    </w:p>
    <w:p w:rsidR="00401A32" w:rsidRDefault="00401A32" w:rsidP="00401A32">
      <w:pPr>
        <w:spacing w:line="276" w:lineRule="auto"/>
        <w:jc w:val="center"/>
        <w:rPr>
          <w:color w:val="000000"/>
          <w:sz w:val="28"/>
        </w:rPr>
      </w:pPr>
    </w:p>
    <w:p w:rsidR="00AB3817" w:rsidRDefault="00AB3817" w:rsidP="00517885">
      <w:pPr>
        <w:spacing w:line="276" w:lineRule="auto"/>
        <w:jc w:val="center"/>
        <w:rPr>
          <w:b/>
          <w:color w:val="000000"/>
          <w:sz w:val="28"/>
        </w:rPr>
      </w:pPr>
    </w:p>
    <w:p w:rsidR="00AB3817" w:rsidRDefault="00AB3817" w:rsidP="00517885">
      <w:pPr>
        <w:spacing w:line="276" w:lineRule="auto"/>
        <w:jc w:val="center"/>
        <w:rPr>
          <w:b/>
          <w:color w:val="000000"/>
          <w:sz w:val="28"/>
        </w:rPr>
      </w:pPr>
    </w:p>
    <w:p w:rsidR="00AB3817" w:rsidRDefault="00AB3817" w:rsidP="00517885">
      <w:pPr>
        <w:spacing w:line="276" w:lineRule="auto"/>
        <w:jc w:val="center"/>
        <w:rPr>
          <w:b/>
          <w:color w:val="000000"/>
          <w:sz w:val="28"/>
        </w:rPr>
      </w:pPr>
    </w:p>
    <w:p w:rsidR="00AB3817" w:rsidRDefault="00AB3817" w:rsidP="00517885">
      <w:pPr>
        <w:spacing w:line="276" w:lineRule="auto"/>
        <w:jc w:val="center"/>
        <w:rPr>
          <w:b/>
          <w:color w:val="000000"/>
          <w:sz w:val="28"/>
        </w:rPr>
      </w:pPr>
    </w:p>
    <w:p w:rsidR="001D25B1" w:rsidRPr="00517885" w:rsidRDefault="00401A32" w:rsidP="00517885">
      <w:pPr>
        <w:spacing w:line="276" w:lineRule="auto"/>
        <w:jc w:val="center"/>
      </w:pPr>
      <w:proofErr w:type="spellStart"/>
      <w:r w:rsidRPr="00564339">
        <w:rPr>
          <w:b/>
          <w:color w:val="000000"/>
          <w:sz w:val="28"/>
        </w:rPr>
        <w:t>Прокопьевский</w:t>
      </w:r>
      <w:proofErr w:type="spellEnd"/>
      <w:r w:rsidRPr="00564339">
        <w:rPr>
          <w:b/>
          <w:color w:val="000000"/>
          <w:sz w:val="28"/>
        </w:rPr>
        <w:t xml:space="preserve"> городской округ</w:t>
      </w:r>
      <w:bookmarkEnd w:id="1"/>
      <w:r w:rsidRPr="00564339">
        <w:rPr>
          <w:b/>
          <w:color w:val="000000"/>
          <w:sz w:val="28"/>
        </w:rPr>
        <w:t xml:space="preserve">‌ </w:t>
      </w:r>
      <w:bookmarkStart w:id="2" w:name="bf61e297-deac-416c-9930-2854c06869b8"/>
      <w:r w:rsidRPr="00564339">
        <w:rPr>
          <w:b/>
          <w:color w:val="000000"/>
          <w:sz w:val="28"/>
        </w:rPr>
        <w:t>202</w:t>
      </w:r>
      <w:bookmarkEnd w:id="2"/>
      <w:r w:rsidR="00517885">
        <w:rPr>
          <w:b/>
          <w:color w:val="000000"/>
          <w:sz w:val="28"/>
        </w:rPr>
        <w:t>4</w:t>
      </w:r>
    </w:p>
    <w:p w:rsidR="0039072A" w:rsidRPr="000A076A" w:rsidRDefault="0039072A" w:rsidP="008D7235">
      <w:pPr>
        <w:jc w:val="center"/>
        <w:rPr>
          <w:b/>
        </w:rPr>
      </w:pPr>
    </w:p>
    <w:p w:rsidR="008D7235" w:rsidRDefault="008D7235" w:rsidP="00AE255A">
      <w:pPr>
        <w:jc w:val="center"/>
        <w:rPr>
          <w:b/>
        </w:rPr>
      </w:pPr>
      <w:r w:rsidRPr="000A076A">
        <w:rPr>
          <w:b/>
        </w:rPr>
        <w:t>Пояснительная записка</w:t>
      </w:r>
    </w:p>
    <w:p w:rsidR="00BB4C68" w:rsidRPr="00AE255A" w:rsidRDefault="00BB4C68" w:rsidP="00AE255A">
      <w:pPr>
        <w:jc w:val="center"/>
        <w:rPr>
          <w:b/>
        </w:rPr>
      </w:pPr>
    </w:p>
    <w:p w:rsidR="00AE255A" w:rsidRPr="000A076A" w:rsidRDefault="00382ABB" w:rsidP="00AE255A">
      <w:pPr>
        <w:pStyle w:val="Default"/>
        <w:spacing w:line="360" w:lineRule="auto"/>
        <w:jc w:val="both"/>
      </w:pPr>
      <w:r>
        <w:t xml:space="preserve">Рабочая программа по родной </w:t>
      </w:r>
      <w:r w:rsidR="00AE255A" w:rsidRPr="008F6482">
        <w:t xml:space="preserve">литературе для 5-9 классов составлена на основе Примерной основной образовательной программы основного общего образования/Программа подготовлена институтом стратегических исследований в образовании РАО. Научные руководители- член-корреспондент РАО </w:t>
      </w:r>
      <w:proofErr w:type="spellStart"/>
      <w:r w:rsidR="00AE255A" w:rsidRPr="008F6482">
        <w:t>А.М.Кондаков</w:t>
      </w:r>
      <w:proofErr w:type="spellEnd"/>
      <w:r w:rsidR="00AE255A" w:rsidRPr="008F6482">
        <w:t xml:space="preserve">, академик РАО </w:t>
      </w:r>
      <w:proofErr w:type="spellStart"/>
      <w:r w:rsidR="00AE255A" w:rsidRPr="008F6482">
        <w:t>Л.П.Кезина</w:t>
      </w:r>
      <w:proofErr w:type="spellEnd"/>
      <w:r w:rsidR="00AE255A" w:rsidRPr="008F6482">
        <w:t>. Составитель -</w:t>
      </w:r>
      <w:proofErr w:type="spellStart"/>
      <w:r w:rsidR="00AE255A" w:rsidRPr="008F6482">
        <w:t>Е.С.Савинов</w:t>
      </w:r>
      <w:proofErr w:type="spellEnd"/>
      <w:r w:rsidR="00AE255A" w:rsidRPr="008F6482">
        <w:t>. М. «Просвещение», 2011/, а также в соответствии с рекомендациями Примерной программы по учебным предметам. Литература 5-9 классы/</w:t>
      </w:r>
      <w:proofErr w:type="spellStart"/>
      <w:r w:rsidR="00AE255A" w:rsidRPr="008F6482">
        <w:t>М.Просвещение</w:t>
      </w:r>
      <w:proofErr w:type="spellEnd"/>
      <w:r w:rsidR="00AE255A" w:rsidRPr="008F6482">
        <w:t xml:space="preserve"> 2011</w:t>
      </w:r>
      <w:proofErr w:type="gramStart"/>
      <w:r w:rsidR="00AE255A" w:rsidRPr="008F6482">
        <w:t>/ ,</w:t>
      </w:r>
      <w:proofErr w:type="gramEnd"/>
      <w:r w:rsidR="00AE255A" w:rsidRPr="008F6482">
        <w:t xml:space="preserve"> авторской программой </w:t>
      </w:r>
      <w:proofErr w:type="spellStart"/>
      <w:r w:rsidR="00AE255A" w:rsidRPr="008F6482">
        <w:t>В.Я.Коровиной</w:t>
      </w:r>
      <w:proofErr w:type="spellEnd"/>
      <w:r w:rsidR="00AE255A" w:rsidRPr="008F6482">
        <w:t xml:space="preserve"> /Рабочая программа по литературе 5-9 классы . Авторы : </w:t>
      </w:r>
      <w:proofErr w:type="spellStart"/>
      <w:r w:rsidR="00AE255A" w:rsidRPr="008F6482">
        <w:t>В.Я.Коровина</w:t>
      </w:r>
      <w:proofErr w:type="spellEnd"/>
      <w:r w:rsidR="00AE255A" w:rsidRPr="008F6482">
        <w:t xml:space="preserve">, </w:t>
      </w:r>
      <w:proofErr w:type="spellStart"/>
      <w:r w:rsidR="00AE255A" w:rsidRPr="008F6482">
        <w:t>В.П.Журавлёв</w:t>
      </w:r>
      <w:proofErr w:type="spellEnd"/>
      <w:r w:rsidR="00AE255A" w:rsidRPr="008F6482">
        <w:t xml:space="preserve">, </w:t>
      </w:r>
      <w:proofErr w:type="spellStart"/>
      <w:r w:rsidR="00AE255A" w:rsidRPr="008F6482">
        <w:t>В.И.Коровин</w:t>
      </w:r>
      <w:proofErr w:type="spellEnd"/>
      <w:r w:rsidR="00AE255A" w:rsidRPr="008F6482">
        <w:t xml:space="preserve">, </w:t>
      </w:r>
      <w:proofErr w:type="spellStart"/>
      <w:r w:rsidR="00AE255A" w:rsidRPr="008F6482">
        <w:t>Н.В.Беляева</w:t>
      </w:r>
      <w:proofErr w:type="spellEnd"/>
      <w:r w:rsidR="00AE255A" w:rsidRPr="008F6482">
        <w:t>/ и учебника для общеобразовательных учреждений в двух частях «Литература 5класс» /</w:t>
      </w:r>
      <w:proofErr w:type="spellStart"/>
      <w:r w:rsidR="00AE255A" w:rsidRPr="008F6482">
        <w:t>В.Я.Коровина</w:t>
      </w:r>
      <w:proofErr w:type="spellEnd"/>
      <w:r w:rsidR="00AE255A" w:rsidRPr="008F6482">
        <w:t xml:space="preserve">, </w:t>
      </w:r>
      <w:proofErr w:type="spellStart"/>
      <w:r w:rsidR="00AE255A" w:rsidRPr="008F6482">
        <w:t>В.П.Журавлёв</w:t>
      </w:r>
      <w:proofErr w:type="spellEnd"/>
      <w:r w:rsidR="00AE255A" w:rsidRPr="008F6482">
        <w:t xml:space="preserve">, </w:t>
      </w:r>
      <w:proofErr w:type="spellStart"/>
      <w:r w:rsidR="00AE255A" w:rsidRPr="008F6482">
        <w:t>В.И.Коровин</w:t>
      </w:r>
      <w:proofErr w:type="spellEnd"/>
      <w:r w:rsidR="00AE255A" w:rsidRPr="008F6482">
        <w:t xml:space="preserve">, </w:t>
      </w:r>
      <w:proofErr w:type="spellStart"/>
      <w:r w:rsidR="00AE255A" w:rsidRPr="008F6482">
        <w:t>М.Просвещение</w:t>
      </w:r>
      <w:proofErr w:type="spellEnd"/>
      <w:r w:rsidR="00AE255A" w:rsidRPr="008F6482">
        <w:t xml:space="preserve"> 2012</w:t>
      </w:r>
      <w:r w:rsidR="00AE255A">
        <w:t>.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 w:rsidRPr="000A076A">
        <w:t>межпредметных</w:t>
      </w:r>
      <w:proofErr w:type="spellEnd"/>
      <w:r w:rsidRPr="000A076A">
        <w:t xml:space="preserve"> и </w:t>
      </w:r>
      <w:proofErr w:type="spellStart"/>
      <w:r w:rsidRPr="000A076A">
        <w:t>внутрипредметных</w:t>
      </w:r>
      <w:proofErr w:type="spellEnd"/>
      <w:r w:rsidRPr="000A076A">
        <w:t xml:space="preserve"> связей, логики учебного процесса, возрастных особенностей учащихся.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  <w:i/>
        </w:rPr>
        <w:t>Цель программы:</w:t>
      </w:r>
      <w:r w:rsidRPr="000A076A"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  <w:i/>
        </w:rPr>
        <w:t>Задачи: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приобщение к литературному наследию своего народа;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произведения;</w:t>
      </w:r>
    </w:p>
    <w:p w:rsidR="008D7235" w:rsidRPr="00BB4C68" w:rsidRDefault="008D7235" w:rsidP="00BB4C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</w:p>
    <w:p w:rsidR="008D7235" w:rsidRPr="000A076A" w:rsidRDefault="008D7235" w:rsidP="00BB4C6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i/>
          <w:sz w:val="24"/>
          <w:szCs w:val="24"/>
        </w:rPr>
        <w:t>Объект изучения в учебном процессе</w:t>
      </w:r>
      <w:r w:rsidRPr="000A076A">
        <w:rPr>
          <w:rFonts w:ascii="Times New Roman" w:hAnsi="Times New Roman" w:cs="Times New Roman"/>
          <w:sz w:val="24"/>
          <w:szCs w:val="24"/>
        </w:rPr>
        <w:t xml:space="preserve"> − литературное произведение в его жанрово-родовой и историко-культурной специфике. </w:t>
      </w:r>
    </w:p>
    <w:p w:rsidR="008D7235" w:rsidRPr="000A076A" w:rsidRDefault="008D7235" w:rsidP="00557561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литературы.</w:t>
      </w:r>
    </w:p>
    <w:p w:rsidR="008D7235" w:rsidRDefault="008D7235" w:rsidP="00557561">
      <w:pPr>
        <w:spacing w:line="276" w:lineRule="auto"/>
        <w:ind w:left="845"/>
        <w:jc w:val="center"/>
        <w:rPr>
          <w:b/>
        </w:rPr>
      </w:pPr>
      <w:r w:rsidRPr="000A076A">
        <w:rPr>
          <w:b/>
        </w:rPr>
        <w:t>Общая характеристика учебного курса</w:t>
      </w:r>
    </w:p>
    <w:p w:rsidR="00BB4C68" w:rsidRPr="000A076A" w:rsidRDefault="00BB4C68" w:rsidP="00557561">
      <w:pPr>
        <w:spacing w:line="276" w:lineRule="auto"/>
        <w:ind w:left="845"/>
        <w:jc w:val="center"/>
      </w:pP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 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 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</w:rPr>
        <w:t>Содержание программы</w:t>
      </w:r>
      <w:r w:rsidR="00557561" w:rsidRPr="000A076A">
        <w:rPr>
          <w:b/>
        </w:rPr>
        <w:t xml:space="preserve"> </w:t>
      </w:r>
      <w:r w:rsidRPr="000A076A">
        <w:t xml:space="preserve">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В программе представлены </w:t>
      </w:r>
      <w:r w:rsidRPr="000A076A">
        <w:rPr>
          <w:b/>
          <w:u w:val="single"/>
        </w:rPr>
        <w:t xml:space="preserve">следующие разделы: 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Устное народное творчество.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Древнерусская литература. 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Русская литература XVIII в.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Русская литература XIX в.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Русская литература XX в. </w:t>
      </w:r>
    </w:p>
    <w:p w:rsidR="008D7235" w:rsidRDefault="008D7235" w:rsidP="00557561">
      <w:pPr>
        <w:spacing w:line="276" w:lineRule="auto"/>
        <w:ind w:firstLine="426"/>
        <w:jc w:val="center"/>
        <w:rPr>
          <w:b/>
        </w:rPr>
      </w:pPr>
      <w:r w:rsidRPr="000A076A">
        <w:rPr>
          <w:b/>
        </w:rPr>
        <w:t>Место учебного курса «Родная литература»</w:t>
      </w:r>
    </w:p>
    <w:p w:rsidR="00BB4C68" w:rsidRPr="000A076A" w:rsidRDefault="00BB4C68" w:rsidP="00557561">
      <w:pPr>
        <w:spacing w:line="276" w:lineRule="auto"/>
        <w:ind w:firstLine="426"/>
        <w:jc w:val="center"/>
        <w:rPr>
          <w:b/>
        </w:rPr>
      </w:pPr>
    </w:p>
    <w:p w:rsidR="008D7235" w:rsidRPr="000A076A" w:rsidRDefault="008D7235" w:rsidP="00557561">
      <w:pPr>
        <w:spacing w:line="276" w:lineRule="auto"/>
        <w:ind w:firstLine="426"/>
        <w:jc w:val="both"/>
      </w:pPr>
      <w:r w:rsidRPr="000A076A">
        <w:t xml:space="preserve">Учебный предмет «Родная </w:t>
      </w:r>
      <w:r w:rsidR="00BB4C68">
        <w:t xml:space="preserve">(русская) </w:t>
      </w:r>
      <w:r w:rsidRPr="000A076A">
        <w:t xml:space="preserve">литература» как часть образовательной области «Родной язык и литература» тесно связан с предметом «Родной язык».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 </w:t>
      </w:r>
    </w:p>
    <w:p w:rsidR="008D7235" w:rsidRPr="000A076A" w:rsidRDefault="008D7235" w:rsidP="00557561">
      <w:pPr>
        <w:spacing w:line="276" w:lineRule="auto"/>
      </w:pPr>
    </w:p>
    <w:p w:rsidR="008D7235" w:rsidRPr="000A076A" w:rsidRDefault="008D7235" w:rsidP="006804C3">
      <w:pPr>
        <w:spacing w:line="360" w:lineRule="auto"/>
        <w:ind w:firstLine="426"/>
        <w:jc w:val="both"/>
      </w:pPr>
      <w:r w:rsidRPr="000A076A">
        <w:t xml:space="preserve">Программа учебного предмета «Родная литература» предназначена для изучения в 5-9 классах и рассчитана на 17 часов.  </w:t>
      </w:r>
    </w:p>
    <w:tbl>
      <w:tblPr>
        <w:tblStyle w:val="a5"/>
        <w:tblW w:w="7796" w:type="dxa"/>
        <w:tblInd w:w="959" w:type="dxa"/>
        <w:tblLook w:val="04A0" w:firstRow="1" w:lastRow="0" w:firstColumn="1" w:lastColumn="0" w:noHBand="0" w:noVBand="1"/>
      </w:tblPr>
      <w:tblGrid>
        <w:gridCol w:w="2977"/>
        <w:gridCol w:w="3260"/>
        <w:gridCol w:w="1559"/>
      </w:tblGrid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A076A">
              <w:rPr>
                <w:rFonts w:ascii="Times New Roman" w:hAnsi="Times New Roman" w:cs="Times New Roman"/>
                <w:b/>
                <w:i/>
              </w:rPr>
              <w:t>Класс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A076A">
              <w:rPr>
                <w:rFonts w:ascii="Times New Roman" w:hAnsi="Times New Roman" w:cs="Times New Roman"/>
                <w:b/>
                <w:i/>
              </w:rPr>
              <w:t>Количество часов в неделю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A076A">
              <w:rPr>
                <w:rFonts w:ascii="Times New Roman" w:hAnsi="Times New Roman" w:cs="Times New Roman"/>
                <w:b/>
                <w:i/>
              </w:rPr>
              <w:t>Количество часов в год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076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260" w:type="dxa"/>
          </w:tcPr>
          <w:p w:rsidR="008D7235" w:rsidRPr="000A076A" w:rsidRDefault="0004512A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8D7235" w:rsidRPr="000A076A" w:rsidRDefault="0004512A" w:rsidP="002307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righ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8D7235" w:rsidRPr="000A076A" w:rsidRDefault="008D7235" w:rsidP="008D7235">
      <w:pPr>
        <w:ind w:firstLine="425"/>
        <w:jc w:val="both"/>
      </w:pP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В данной программе предусмотрены часы на выполнение практической части программы. </w:t>
      </w: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Контрольные работы: в V- IX классах - 2 сочинения. </w:t>
      </w: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   Виды и формы контроля: 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письменный ответ на вопрос;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выразительное чтение (чтение наизусть);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сочинение на литературоведческую тему;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проект.   </w:t>
      </w:r>
    </w:p>
    <w:p w:rsidR="008D7235" w:rsidRDefault="008D7235" w:rsidP="008D7235">
      <w:pPr>
        <w:jc w:val="center"/>
        <w:rPr>
          <w:b/>
        </w:rPr>
      </w:pPr>
      <w:r w:rsidRPr="000A076A">
        <w:rPr>
          <w:b/>
        </w:rPr>
        <w:t>Планируемые результаты осво</w:t>
      </w:r>
      <w:r w:rsidR="00382ABB">
        <w:rPr>
          <w:b/>
        </w:rPr>
        <w:t xml:space="preserve">ения учебного предмета «Родная </w:t>
      </w:r>
      <w:r w:rsidRPr="000A076A">
        <w:rPr>
          <w:b/>
        </w:rPr>
        <w:t>литература»</w:t>
      </w:r>
    </w:p>
    <w:p w:rsidR="00205908" w:rsidRPr="000A076A" w:rsidRDefault="00205908" w:rsidP="008D7235">
      <w:pPr>
        <w:jc w:val="center"/>
        <w:rPr>
          <w:b/>
        </w:rPr>
      </w:pPr>
    </w:p>
    <w:p w:rsidR="008D7235" w:rsidRPr="000A076A" w:rsidRDefault="008D7235" w:rsidP="008D7235">
      <w:pPr>
        <w:jc w:val="both"/>
      </w:pPr>
      <w:r w:rsidRPr="000A076A">
        <w:rPr>
          <w:b/>
          <w:u w:val="single"/>
        </w:rPr>
        <w:t xml:space="preserve">Личностные </w:t>
      </w:r>
      <w:proofErr w:type="spellStart"/>
      <w:r w:rsidRPr="000A076A">
        <w:rPr>
          <w:b/>
          <w:u w:val="single"/>
        </w:rPr>
        <w:t>результаты</w:t>
      </w:r>
      <w:r w:rsidRPr="000A076A">
        <w:t>изучения</w:t>
      </w:r>
      <w:proofErr w:type="spellEnd"/>
      <w:r w:rsidRPr="000A076A">
        <w:t xml:space="preserve"> предмета родная (русская) литература являются: 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развитие чувства прекрасного – умение чувствовать красоту и выразительность русской речи, стремиться к совершенствованию собственной речи;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устойчивый познавательный интерес к чтению, к ведению диалога с автором текста;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потребность в самовыражении через слово.</w:t>
      </w:r>
    </w:p>
    <w:p w:rsidR="008D7235" w:rsidRPr="000A076A" w:rsidRDefault="008D7235" w:rsidP="008D7235">
      <w:pPr>
        <w:ind w:left="786"/>
        <w:jc w:val="both"/>
        <w:rPr>
          <w:i/>
        </w:rPr>
      </w:pPr>
      <w:r w:rsidRPr="000A076A">
        <w:rPr>
          <w:i/>
        </w:rPr>
        <w:t xml:space="preserve"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 </w:t>
      </w:r>
    </w:p>
    <w:p w:rsidR="008D7235" w:rsidRPr="000A076A" w:rsidRDefault="006804C3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понимать литературу как одну из национально-культурных ценностей русского народа;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уважительно относиться к родной литературе;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оценивать свои и чужие поступки;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проявлять внимание, желание больше узнать.  </w:t>
      </w:r>
    </w:p>
    <w:p w:rsidR="008D7235" w:rsidRPr="000A076A" w:rsidRDefault="008D7235" w:rsidP="008D72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8D7235" w:rsidRPr="000A076A" w:rsidRDefault="008D7235" w:rsidP="008D72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8D7235" w:rsidRPr="000A076A" w:rsidRDefault="008D7235" w:rsidP="008D7235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8D7235" w:rsidRPr="000A076A" w:rsidRDefault="008D7235" w:rsidP="008D7235">
      <w:pPr>
        <w:jc w:val="both"/>
      </w:pPr>
      <w:proofErr w:type="spellStart"/>
      <w:r w:rsidRPr="000A076A">
        <w:rPr>
          <w:b/>
          <w:u w:val="single"/>
        </w:rPr>
        <w:t>Метапредметными</w:t>
      </w:r>
      <w:proofErr w:type="spellEnd"/>
      <w:r w:rsidRPr="000A076A">
        <w:rPr>
          <w:b/>
          <w:u w:val="single"/>
        </w:rPr>
        <w:t xml:space="preserve"> результатами</w:t>
      </w:r>
      <w:r w:rsidRPr="000A076A">
        <w:t xml:space="preserve"> изучения курса родная (русская) литература является формирование УУД.  </w:t>
      </w:r>
    </w:p>
    <w:p w:rsidR="008D7235" w:rsidRPr="000A076A" w:rsidRDefault="008D7235" w:rsidP="008D7235">
      <w:pPr>
        <w:ind w:firstLine="425"/>
        <w:jc w:val="both"/>
      </w:pPr>
      <w:r w:rsidRPr="000A076A">
        <w:rPr>
          <w:b/>
          <w:i/>
        </w:rPr>
        <w:t>Регулятивные УУД</w:t>
      </w:r>
      <w:r w:rsidRPr="000A076A">
        <w:t xml:space="preserve">: 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формулировать в сотрудничестве с учителем проблему и цели урока; способствовать к целеполаганию, включая постановку новых целей; 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анализировать в обсуждении с учителем условия и пути достижения цели;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совместно с учителем составлять план решения учебной проблемы;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8D7235" w:rsidRPr="000A076A" w:rsidRDefault="006804C3" w:rsidP="008D7235">
      <w:pPr>
        <w:jc w:val="both"/>
        <w:rPr>
          <w:b/>
        </w:rPr>
      </w:pPr>
      <w:r w:rsidRPr="000A076A">
        <w:rPr>
          <w:b/>
          <w:i/>
        </w:rPr>
        <w:t>Учащийся</w:t>
      </w:r>
      <w:r w:rsidR="008D7235" w:rsidRPr="000A076A">
        <w:rPr>
          <w:b/>
          <w:i/>
        </w:rPr>
        <w:t xml:space="preserve"> научится</w:t>
      </w:r>
      <w:r w:rsidR="008D7235" w:rsidRPr="000A076A">
        <w:rPr>
          <w:b/>
        </w:rPr>
        <w:t>: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планированию пути достижения цели;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установлению целевых приоритетов;  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8D7235" w:rsidRPr="000A076A" w:rsidRDefault="008D7235" w:rsidP="008D723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учитывать условия выполнения учебной задачи; </w:t>
      </w:r>
    </w:p>
    <w:p w:rsidR="008D7235" w:rsidRPr="000A076A" w:rsidRDefault="008D7235" w:rsidP="008D723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</w:p>
    <w:p w:rsidR="008D7235" w:rsidRPr="000A076A" w:rsidRDefault="008D7235" w:rsidP="008D7235">
      <w:pPr>
        <w:ind w:left="786"/>
        <w:jc w:val="both"/>
        <w:rPr>
          <w:i/>
        </w:rPr>
      </w:pPr>
      <w:r w:rsidRPr="000A076A">
        <w:rPr>
          <w:i/>
        </w:rPr>
        <w:t xml:space="preserve"> Средством формирования регулятивных УУД служат технология продуктивного чтения и технология оценивания образовательных достижений.  </w:t>
      </w:r>
    </w:p>
    <w:p w:rsidR="008D7235" w:rsidRPr="000A076A" w:rsidRDefault="008D7235" w:rsidP="008D7235">
      <w:pPr>
        <w:ind w:left="786"/>
        <w:jc w:val="both"/>
      </w:pPr>
    </w:p>
    <w:p w:rsidR="008D7235" w:rsidRPr="000A076A" w:rsidRDefault="008D7235" w:rsidP="008D7235">
      <w:pPr>
        <w:ind w:left="786"/>
        <w:jc w:val="both"/>
      </w:pPr>
      <w:r w:rsidRPr="000A076A">
        <w:rPr>
          <w:b/>
          <w:i/>
        </w:rPr>
        <w:t>Познавательные УУД: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>овладение навыками смыслового чтения;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текст – иллюстрация, таблица, схема);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(выборочным, ознакомительным, детальным);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перерабатывать в сотрудничестве с учителем и преобразовывать информацию из одной формы в другую (переводить сплошной текст в план, </w:t>
      </w:r>
      <w:r w:rsidRPr="000A076A">
        <w:rPr>
          <w:rFonts w:ascii="Times New Roman" w:hAnsi="Times New Roman" w:cs="Times New Roman"/>
          <w:sz w:val="24"/>
          <w:szCs w:val="24"/>
        </w:rPr>
        <w:lastRenderedPageBreak/>
        <w:t xml:space="preserve">таблицу, схему и наоборот: по плану, по схеме, по таблице составлять сплошной текст);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излагать содержание прочитанного (прослушанного) текста подробно, сжато, выборочно;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пользоваться словарями, справочниками;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анализ и синтез;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строить рассуждения. </w:t>
      </w:r>
    </w:p>
    <w:p w:rsidR="008D7235" w:rsidRPr="000A076A" w:rsidRDefault="008D7235" w:rsidP="008D7235">
      <w:pPr>
        <w:ind w:left="1146"/>
        <w:jc w:val="both"/>
      </w:pPr>
      <w:r w:rsidRPr="000A076A">
        <w:t xml:space="preserve"> Средством развития познавательных УУД служат тексты художественной литературы; технология продуктивного чтения.  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строить сообщение в устной форме;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находить в художественном тексте ответ на заданный вопрос;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ориентироваться на возможное разнообразие способов решения учебной задачи;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анализировать изучаемые объекты с выделением существенных и несущественных признаков;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синтез как составление целого из частей;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проводить сравнение;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в изучаемом круге явлений;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проводить аналогии между изучаемым материалом и собственным опытом. 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запись (фиксацию) указанной учителем информации об изучаемом языковом факте;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обобщать (выводить общее для целого ряда единичных объектов). </w:t>
      </w:r>
    </w:p>
    <w:p w:rsidR="008D7235" w:rsidRPr="000A076A" w:rsidRDefault="008D7235" w:rsidP="008D723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8D7235" w:rsidRPr="000A076A" w:rsidRDefault="008D7235" w:rsidP="008D72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A076A">
        <w:rPr>
          <w:b/>
          <w:i/>
        </w:rPr>
        <w:t>Коммуникативные УУД: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>планирования и регуляции своей деятельности; владение устной и письменной речью; монологической контекстной речью;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уметь устанавливать и сравнивать разные точки зрения прежде, чем принимать решения и делать выборы;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уметь осуществлять взаимный контроль и оказывать в сотрудничестве необходимую взаимопомощь (в том числе и помощь учителя);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оформлять свои мысли в устной и письменной форме с учетом речевой ситуации, создавать тексты различного типа, стиля, жанра;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выступать перед аудиторией сверстников с сообщениями.</w:t>
      </w:r>
    </w:p>
    <w:p w:rsidR="008D7235" w:rsidRPr="000A076A" w:rsidRDefault="008D48C7" w:rsidP="008D7235">
      <w:pPr>
        <w:jc w:val="both"/>
        <w:rPr>
          <w:b/>
          <w:i/>
        </w:rPr>
      </w:pPr>
      <w:r w:rsidRPr="000A076A">
        <w:rPr>
          <w:b/>
          <w:i/>
        </w:rPr>
        <w:t>Учащийся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и вырабатывать разные точки зрения; 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аргументировать свою точку зрения; 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задавать вопросы.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продуктивно разрешать конфликты на основе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учѐта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интересов и позиций всех участников, поиска и оценки альтернативных способов разрешения конфликтов; 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деятельности; 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брать на себя инициативу в организации совместного действия (деловое лидерство).</w:t>
      </w:r>
    </w:p>
    <w:p w:rsidR="008D7235" w:rsidRPr="000A076A" w:rsidRDefault="008D7235" w:rsidP="008D7235">
      <w:pPr>
        <w:ind w:left="1134"/>
        <w:jc w:val="both"/>
        <w:rPr>
          <w:i/>
        </w:rPr>
      </w:pPr>
      <w:r w:rsidRPr="000A076A">
        <w:rPr>
          <w:i/>
        </w:rPr>
        <w:t xml:space="preserve">Все виды личностных и </w:t>
      </w:r>
      <w:proofErr w:type="spellStart"/>
      <w:r w:rsidRPr="000A076A">
        <w:rPr>
          <w:i/>
        </w:rPr>
        <w:t>метапредметных</w:t>
      </w:r>
      <w:proofErr w:type="spellEnd"/>
      <w:r w:rsidRPr="000A076A">
        <w:rPr>
          <w:i/>
        </w:rPr>
        <w:t xml:space="preserve"> УУД развиваются на</w:t>
      </w:r>
      <w:r w:rsidR="008D48C7" w:rsidRPr="000A076A">
        <w:rPr>
          <w:i/>
        </w:rPr>
        <w:t xml:space="preserve"> протяжении обучения ребенка в 5 – 9  классах</w:t>
      </w:r>
      <w:r w:rsidRPr="000A076A">
        <w:rPr>
          <w:i/>
        </w:rPr>
        <w:t xml:space="preserve">. Приращением в данных действиях </w:t>
      </w:r>
      <w:r w:rsidRPr="000A076A">
        <w:rPr>
          <w:i/>
        </w:rPr>
        <w:lastRenderedPageBreak/>
        <w:t xml:space="preserve">становится глубина внутреннего осознания значимости данных действий и степень самостоятельности их применения. </w:t>
      </w:r>
    </w:p>
    <w:p w:rsidR="008D7235" w:rsidRPr="000A076A" w:rsidRDefault="008D7235" w:rsidP="008D7235">
      <w:pPr>
        <w:ind w:left="1134"/>
        <w:jc w:val="both"/>
        <w:rPr>
          <w:i/>
        </w:rPr>
      </w:pPr>
    </w:p>
    <w:p w:rsidR="008D7235" w:rsidRPr="000A076A" w:rsidRDefault="008D7235" w:rsidP="008D7235">
      <w:pPr>
        <w:jc w:val="both"/>
      </w:pPr>
      <w:r w:rsidRPr="000A076A">
        <w:rPr>
          <w:b/>
          <w:u w:val="single"/>
        </w:rPr>
        <w:t>Предметными результатами</w:t>
      </w:r>
      <w:r w:rsidRPr="000A076A">
        <w:t xml:space="preserve"> изучения курса родная (русская) литература является </w:t>
      </w:r>
      <w:proofErr w:type="spellStart"/>
      <w:r w:rsidRPr="000A076A">
        <w:t>сформированность</w:t>
      </w:r>
      <w:proofErr w:type="spellEnd"/>
      <w:r w:rsidRPr="000A076A">
        <w:t xml:space="preserve"> следующих умений:</w:t>
      </w:r>
    </w:p>
    <w:p w:rsidR="008D7235" w:rsidRPr="000A076A" w:rsidRDefault="008D7235" w:rsidP="008D723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т.п.;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формирование умений воспринимать, анализировать,</w:t>
      </w:r>
      <w:r w:rsidR="00870F7E" w:rsidRPr="000A076A">
        <w:rPr>
          <w:rFonts w:ascii="Times New Roman" w:hAnsi="Times New Roman" w:cs="Times New Roman"/>
          <w:sz w:val="24"/>
          <w:szCs w:val="24"/>
        </w:rPr>
        <w:t xml:space="preserve"> </w:t>
      </w:r>
      <w:r w:rsidRPr="000A076A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владеть различными видами пересказа,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пересказывать сюжет;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выявлять особенности композиции, основной конфликт, вычленять фабулу;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определять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>-жанровую специфику художественного произведения;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пользоваться каталогами библиотек, библиографическими указателями, системой поиска в Интернете.</w:t>
      </w:r>
    </w:p>
    <w:p w:rsidR="008D7235" w:rsidRPr="000A076A" w:rsidRDefault="008D7235" w:rsidP="008D7235">
      <w:pPr>
        <w:jc w:val="both"/>
        <w:rPr>
          <w:b/>
        </w:rPr>
      </w:pPr>
    </w:p>
    <w:p w:rsidR="008D7235" w:rsidRPr="000A076A" w:rsidRDefault="008D7235" w:rsidP="008D7235">
      <w:pPr>
        <w:jc w:val="both"/>
        <w:rPr>
          <w:b/>
        </w:rPr>
      </w:pPr>
    </w:p>
    <w:p w:rsidR="008D7235" w:rsidRPr="000A076A" w:rsidRDefault="008D7235" w:rsidP="008D7235">
      <w:pPr>
        <w:jc w:val="center"/>
        <w:rPr>
          <w:b/>
          <w:i/>
        </w:rPr>
      </w:pPr>
      <w:r w:rsidRPr="000A076A">
        <w:rPr>
          <w:b/>
          <w:i/>
        </w:rPr>
        <w:t>Устное народное творчество</w:t>
      </w:r>
    </w:p>
    <w:p w:rsidR="008D7235" w:rsidRPr="000A076A" w:rsidRDefault="008D48C7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>научится: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видеть черты русского национального характера в героях русских сказок;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пересказывать сказку,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чѐтко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выделяя сюжетные линии, не пропуская значимых композиционных элементов, используя в своей речи характерные для сказки художественные средства;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чтения.</w:t>
      </w:r>
    </w:p>
    <w:p w:rsidR="008D7235" w:rsidRPr="000A076A" w:rsidRDefault="008D7235" w:rsidP="008D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b/>
          <w:i/>
          <w:sz w:val="24"/>
          <w:szCs w:val="24"/>
        </w:rPr>
        <w:t>Древнерусская литература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отдельные эпизоды российской истории с помощью произведений древнерусской литературы;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исторических персонажей прочитанных произведений;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формировать вывод о пафосе и идеях произведений древнерусской литературы.</w:t>
      </w:r>
    </w:p>
    <w:p w:rsidR="008D7235" w:rsidRPr="000A076A" w:rsidRDefault="008D7235" w:rsidP="008D7235">
      <w:pPr>
        <w:jc w:val="center"/>
        <w:rPr>
          <w:b/>
          <w:i/>
        </w:rPr>
      </w:pPr>
      <w:r w:rsidRPr="000A076A">
        <w:rPr>
          <w:b/>
          <w:i/>
        </w:rPr>
        <w:t>Русская литература XIX—XX вв.</w:t>
      </w:r>
    </w:p>
    <w:p w:rsidR="008D7235" w:rsidRPr="000A076A" w:rsidRDefault="00654956" w:rsidP="008D7235">
      <w:pPr>
        <w:jc w:val="both"/>
        <w:rPr>
          <w:b/>
          <w:i/>
        </w:rPr>
      </w:pPr>
      <w:r w:rsidRPr="000A076A">
        <w:rPr>
          <w:b/>
          <w:i/>
        </w:rPr>
        <w:lastRenderedPageBreak/>
        <w:t xml:space="preserve">Учащийся 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осознанно воспринимать художественное произведение в единстве формы и содержания;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нравственную позицию героев;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формулировать художественную идею произведения;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формулировать вопросы для размышления;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участвовать в диспуте и отстаивать свою позицию;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давать психологическую характеристику поступкам героев в различных ситуациях;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сопоставлять произведение словесного искусства и его воплощение в других видах искусства, аргументировано оценивать их;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выразительно читать произведения лирики;</w:t>
      </w:r>
    </w:p>
    <w:p w:rsidR="00F12AC0" w:rsidRPr="00517885" w:rsidRDefault="008D7235" w:rsidP="0051788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вести самостоятельную проектно-исследовательскую деятельность и оформлять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результаты в разных форматах (работа исследовательского характера, реферат, проект).</w:t>
      </w: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F12AC0" w:rsidRDefault="00F12AC0" w:rsidP="00886C57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</w:pPr>
    </w:p>
    <w:p w:rsidR="00365FA4" w:rsidRDefault="00365FA4" w:rsidP="00296ECB">
      <w:pPr>
        <w:keepNext/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  <w:sz w:val="28"/>
          <w:szCs w:val="28"/>
          <w:lang w:eastAsia="en-US"/>
        </w:rPr>
        <w:sectPr w:rsidR="00365FA4" w:rsidSect="006804C3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B24566" w:rsidRPr="00506CBF" w:rsidRDefault="00B24566" w:rsidP="00517885">
      <w:pPr>
        <w:ind w:left="142" w:hanging="142"/>
        <w:jc w:val="center"/>
        <w:rPr>
          <w:b/>
          <w:sz w:val="28"/>
          <w:szCs w:val="28"/>
        </w:rPr>
      </w:pPr>
      <w:r w:rsidRPr="00506CBF">
        <w:rPr>
          <w:b/>
          <w:sz w:val="28"/>
          <w:szCs w:val="28"/>
        </w:rPr>
        <w:lastRenderedPageBreak/>
        <w:t>КАЛЕНДАРНО – ТЕМАТИЧЕСКОЕ ПЛАНИРОВАНИЕ</w:t>
      </w:r>
    </w:p>
    <w:p w:rsidR="00B24566" w:rsidRPr="00506CBF" w:rsidRDefault="00B24566" w:rsidP="00B24566">
      <w:pPr>
        <w:jc w:val="center"/>
        <w:rPr>
          <w:b/>
          <w:sz w:val="28"/>
          <w:szCs w:val="28"/>
        </w:rPr>
      </w:pPr>
      <w:r w:rsidRPr="00506CBF">
        <w:rPr>
          <w:b/>
          <w:sz w:val="28"/>
          <w:szCs w:val="28"/>
        </w:rPr>
        <w:t xml:space="preserve"> 8 класс</w:t>
      </w:r>
    </w:p>
    <w:p w:rsidR="00B24566" w:rsidRPr="00506CBF" w:rsidRDefault="00B24566" w:rsidP="00B24566">
      <w:pPr>
        <w:jc w:val="center"/>
        <w:rPr>
          <w:b/>
          <w:sz w:val="22"/>
          <w:szCs w:val="22"/>
        </w:rPr>
      </w:pP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6635"/>
        <w:gridCol w:w="652"/>
        <w:gridCol w:w="1832"/>
        <w:gridCol w:w="1888"/>
        <w:gridCol w:w="3588"/>
      </w:tblGrid>
      <w:tr w:rsidR="00AB3817" w:rsidRPr="00430551" w:rsidTr="00142406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AB3817" w:rsidRPr="00430551" w:rsidRDefault="00AB3817" w:rsidP="00142406">
            <w:r w:rsidRPr="00430551"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AB3817" w:rsidRPr="00430551" w:rsidRDefault="00AB3817" w:rsidP="00142406">
            <w:r w:rsidRPr="00430551"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AB3817" w:rsidRPr="00430551" w:rsidRDefault="00AB3817" w:rsidP="00142406">
            <w:r w:rsidRPr="00430551"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AB3817" w:rsidRPr="00430551" w:rsidRDefault="00AB3817" w:rsidP="00142406">
            <w:r w:rsidRPr="00430551">
              <w:t>Электронные (цифровые) образовательные ресурсы</w:t>
            </w:r>
          </w:p>
        </w:tc>
      </w:tr>
      <w:tr w:rsidR="00AB3817" w:rsidRPr="00430551" w:rsidTr="00142406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AB3817" w:rsidRPr="00430551" w:rsidRDefault="00AB3817" w:rsidP="00142406"/>
        </w:tc>
        <w:tc>
          <w:tcPr>
            <w:tcW w:w="0" w:type="auto"/>
            <w:vMerge/>
            <w:hideMark/>
          </w:tcPr>
          <w:p w:rsidR="00AB3817" w:rsidRPr="00430551" w:rsidRDefault="00AB3817" w:rsidP="00142406"/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Всего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AB3817" w:rsidRPr="00430551" w:rsidRDefault="00AB3817" w:rsidP="00142406">
            <w:r w:rsidRPr="00430551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AB3817" w:rsidRPr="00430551" w:rsidRDefault="00AB3817" w:rsidP="00142406"/>
        </w:tc>
      </w:tr>
      <w:tr w:rsidR="00AB3817" w:rsidRPr="00430551" w:rsidTr="00142406">
        <w:trPr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1</w:t>
            </w:r>
          </w:p>
        </w:tc>
        <w:tc>
          <w:tcPr>
            <w:tcW w:w="0" w:type="auto"/>
            <w:hideMark/>
          </w:tcPr>
          <w:p w:rsidR="00AB3817" w:rsidRDefault="00AB3817" w:rsidP="00142406">
            <w:r w:rsidRPr="00430551">
              <w:rPr>
                <w:b/>
                <w:bCs/>
              </w:rPr>
              <w:t>Раздел 1. РОССИЯ —</w:t>
            </w:r>
            <w:r w:rsidRPr="00430551">
              <w:t xml:space="preserve"> </w:t>
            </w:r>
            <w:r w:rsidRPr="00430551">
              <w:rPr>
                <w:b/>
                <w:bCs/>
              </w:rPr>
              <w:t>РОДИНА МОЯ</w:t>
            </w:r>
            <w:r w:rsidRPr="00430551">
              <w:t xml:space="preserve"> </w:t>
            </w:r>
          </w:p>
          <w:p w:rsidR="00AB3817" w:rsidRDefault="00AB3817" w:rsidP="00142406">
            <w:r w:rsidRPr="00430551">
              <w:t>Легендарный герой земли русской Иван Сусанин. С. Н. Марков. «Сусанин»</w:t>
            </w:r>
            <w:proofErr w:type="gramStart"/>
            <w:r>
              <w:t xml:space="preserve">. </w:t>
            </w:r>
            <w:r w:rsidRPr="00301B82">
              <w:t>.</w:t>
            </w:r>
            <w:proofErr w:type="gramEnd"/>
            <w:r w:rsidRPr="00301B82">
              <w:t xml:space="preserve"> О. А. Ильина. «Во время грозного </w:t>
            </w:r>
          </w:p>
          <w:p w:rsidR="00AB3817" w:rsidRPr="00430551" w:rsidRDefault="00AB3817" w:rsidP="00142406">
            <w:r w:rsidRPr="00301B82">
              <w:t xml:space="preserve">и злого поединка…»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[[]]</w:t>
            </w:r>
          </w:p>
        </w:tc>
      </w:tr>
      <w:tr w:rsidR="00AB3817" w:rsidRPr="00430551" w:rsidTr="00142406">
        <w:trPr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2</w:t>
            </w:r>
          </w:p>
        </w:tc>
        <w:tc>
          <w:tcPr>
            <w:tcW w:w="0" w:type="auto"/>
            <w:hideMark/>
          </w:tcPr>
          <w:p w:rsidR="00AB3817" w:rsidRPr="006A05F9" w:rsidRDefault="00AB3817" w:rsidP="00142406">
            <w:pPr>
              <w:rPr>
                <w:b/>
                <w:i/>
              </w:rPr>
            </w:pPr>
            <w:r w:rsidRPr="006A05F9">
              <w:rPr>
                <w:b/>
                <w:i/>
              </w:rPr>
              <w:t>Легендарный герой земли русской Иван Сусанин:</w:t>
            </w:r>
          </w:p>
          <w:p w:rsidR="00AB3817" w:rsidRPr="00430551" w:rsidRDefault="00AB3817" w:rsidP="00142406">
            <w:r w:rsidRPr="006A05F9">
              <w:t>П. Н. Полевой. «Избранник Божий» (главы из романа)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[[]]</w:t>
            </w:r>
          </w:p>
        </w:tc>
      </w:tr>
      <w:tr w:rsidR="00AB3817" w:rsidRPr="00430551" w:rsidTr="00142406">
        <w:trPr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3</w:t>
            </w:r>
          </w:p>
        </w:tc>
        <w:tc>
          <w:tcPr>
            <w:tcW w:w="0" w:type="auto"/>
            <w:hideMark/>
          </w:tcPr>
          <w:p w:rsidR="00AB3817" w:rsidRDefault="00AB3817" w:rsidP="00142406">
            <w:pPr>
              <w:rPr>
                <w:b/>
              </w:rPr>
            </w:pPr>
            <w:r w:rsidRPr="00405541">
              <w:rPr>
                <w:b/>
              </w:rPr>
              <w:t>Города земли русской</w:t>
            </w:r>
          </w:p>
          <w:p w:rsidR="00AB3817" w:rsidRPr="006A05F9" w:rsidRDefault="00AB3817" w:rsidP="00142406">
            <w:pPr>
              <w:rPr>
                <w:b/>
                <w:i/>
              </w:rPr>
            </w:pPr>
            <w:r w:rsidRPr="006A05F9">
              <w:rPr>
                <w:b/>
                <w:i/>
              </w:rPr>
              <w:t>По Золотому кольцу:</w:t>
            </w:r>
          </w:p>
          <w:p w:rsidR="00AB3817" w:rsidRPr="006A05F9" w:rsidRDefault="00AB3817" w:rsidP="00142406">
            <w:r w:rsidRPr="006A05F9">
              <w:t>Ф. К. Сологуб. «Сквозь туман едва заметный…»</w:t>
            </w:r>
          </w:p>
          <w:p w:rsidR="00AB3817" w:rsidRPr="006A05F9" w:rsidRDefault="00AB3817" w:rsidP="00142406">
            <w:r w:rsidRPr="006A05F9">
              <w:t>М.А. Кузмин. «Я знаю вас не понаслышке…»</w:t>
            </w:r>
          </w:p>
          <w:p w:rsidR="00AB3817" w:rsidRPr="00430551" w:rsidRDefault="00AB3817" w:rsidP="00142406"/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[[]]</w:t>
            </w:r>
          </w:p>
        </w:tc>
      </w:tr>
      <w:tr w:rsidR="00AB3817" w:rsidRPr="00430551" w:rsidTr="00142406">
        <w:trPr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4</w:t>
            </w:r>
          </w:p>
        </w:tc>
        <w:tc>
          <w:tcPr>
            <w:tcW w:w="0" w:type="auto"/>
            <w:hideMark/>
          </w:tcPr>
          <w:p w:rsidR="00AB3817" w:rsidRPr="006A05F9" w:rsidRDefault="00AB3817" w:rsidP="00142406">
            <w:pPr>
              <w:rPr>
                <w:b/>
                <w:i/>
              </w:rPr>
            </w:pPr>
            <w:r w:rsidRPr="006A05F9">
              <w:rPr>
                <w:b/>
                <w:i/>
              </w:rPr>
              <w:t>По Золотому кольцу:</w:t>
            </w:r>
          </w:p>
          <w:p w:rsidR="00AB3817" w:rsidRPr="006A05F9" w:rsidRDefault="00AB3817" w:rsidP="00142406">
            <w:r w:rsidRPr="006A05F9">
              <w:t>И. И. Кобзев. «</w:t>
            </w:r>
            <w:proofErr w:type="spellStart"/>
            <w:r w:rsidRPr="006A05F9">
              <w:t>Поездк</w:t>
            </w:r>
            <w:proofErr w:type="spellEnd"/>
            <w:r>
              <w:t xml:space="preserve">                                                                     </w:t>
            </w:r>
            <w:r w:rsidRPr="006A05F9">
              <w:t>а в Суздаль»</w:t>
            </w:r>
          </w:p>
          <w:p w:rsidR="00AB3817" w:rsidRPr="00430551" w:rsidRDefault="00AB3817" w:rsidP="00142406">
            <w:r w:rsidRPr="006A05F9">
              <w:t>В. А. Степанов. «Золотое кольцо»</w:t>
            </w:r>
            <w:r w:rsidRPr="00430551">
              <w:t xml:space="preserve">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[[]]</w:t>
            </w:r>
          </w:p>
        </w:tc>
      </w:tr>
      <w:tr w:rsidR="00AB3817" w:rsidRPr="00430551" w:rsidTr="00142406">
        <w:trPr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5</w:t>
            </w:r>
          </w:p>
        </w:tc>
        <w:tc>
          <w:tcPr>
            <w:tcW w:w="0" w:type="auto"/>
            <w:hideMark/>
          </w:tcPr>
          <w:p w:rsidR="00AB3817" w:rsidRDefault="00AB3817" w:rsidP="00142406">
            <w:pPr>
              <w:rPr>
                <w:b/>
              </w:rPr>
            </w:pPr>
            <w:r w:rsidRPr="00405541">
              <w:rPr>
                <w:b/>
              </w:rPr>
              <w:t xml:space="preserve">Родные просторы </w:t>
            </w:r>
          </w:p>
          <w:p w:rsidR="00AB3817" w:rsidRPr="006A05F9" w:rsidRDefault="00AB3817" w:rsidP="00142406">
            <w:pPr>
              <w:rPr>
                <w:b/>
                <w:i/>
              </w:rPr>
            </w:pPr>
            <w:r w:rsidRPr="006A05F9">
              <w:rPr>
                <w:b/>
                <w:i/>
              </w:rPr>
              <w:t>Волга – русская река:</w:t>
            </w:r>
          </w:p>
          <w:p w:rsidR="00AB3817" w:rsidRPr="006A05F9" w:rsidRDefault="00AB3817" w:rsidP="00142406">
            <w:r w:rsidRPr="006A05F9">
              <w:t>«Уж ты, Волга-река, Волга-матушка!..» (русская народная песня).</w:t>
            </w:r>
          </w:p>
          <w:p w:rsidR="00AB3817" w:rsidRDefault="00AB3817" w:rsidP="00142406">
            <w:r w:rsidRPr="006A05F9">
              <w:t>Н. А. Некрасов. «Люблю я краткой той поры…» (из поэмы «Горе старого Наума»)</w:t>
            </w:r>
            <w:r w:rsidRPr="00430551">
              <w:t xml:space="preserve"> </w:t>
            </w:r>
          </w:p>
          <w:p w:rsidR="00AB3817" w:rsidRPr="00430551" w:rsidRDefault="00AB3817" w:rsidP="00142406"/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[[]]</w:t>
            </w:r>
          </w:p>
        </w:tc>
      </w:tr>
      <w:tr w:rsidR="00AB3817" w:rsidRPr="00430551" w:rsidTr="00142406">
        <w:trPr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6</w:t>
            </w:r>
          </w:p>
        </w:tc>
        <w:tc>
          <w:tcPr>
            <w:tcW w:w="0" w:type="auto"/>
            <w:hideMark/>
          </w:tcPr>
          <w:p w:rsidR="00AB3817" w:rsidRPr="006A05F9" w:rsidRDefault="00AB3817" w:rsidP="00142406">
            <w:pPr>
              <w:rPr>
                <w:b/>
                <w:i/>
              </w:rPr>
            </w:pPr>
            <w:r w:rsidRPr="006A05F9">
              <w:rPr>
                <w:b/>
                <w:i/>
              </w:rPr>
              <w:t>Волга – русская река:</w:t>
            </w:r>
          </w:p>
          <w:p w:rsidR="00AB3817" w:rsidRDefault="00AB3817" w:rsidP="00142406">
            <w:r w:rsidRPr="006A05F9">
              <w:t>В. С. Высоцкий. «Песня о Волге»</w:t>
            </w:r>
            <w:r w:rsidRPr="00430551">
              <w:t xml:space="preserve"> </w:t>
            </w:r>
          </w:p>
          <w:p w:rsidR="00AB3817" w:rsidRDefault="00AB3817" w:rsidP="00142406">
            <w:r w:rsidRPr="006A05F9">
              <w:t>В. В. Розанов. «Русский Нил» (фрагмент)</w:t>
            </w:r>
            <w:r w:rsidRPr="00430551">
              <w:t xml:space="preserve"> </w:t>
            </w:r>
          </w:p>
          <w:p w:rsidR="00AB3817" w:rsidRDefault="00AB3817" w:rsidP="00142406"/>
          <w:p w:rsidR="00AB3817" w:rsidRPr="00430551" w:rsidRDefault="00AB3817" w:rsidP="00142406"/>
        </w:tc>
        <w:tc>
          <w:tcPr>
            <w:tcW w:w="0" w:type="auto"/>
            <w:hideMark/>
          </w:tcPr>
          <w:p w:rsidR="00AB3817" w:rsidRPr="00430551" w:rsidRDefault="00AB3817" w:rsidP="00142406">
            <w:r>
              <w:lastRenderedPageBreak/>
              <w:t>1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введите значение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[[]]</w:t>
            </w:r>
          </w:p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lastRenderedPageBreak/>
              <w:t>7</w:t>
            </w:r>
          </w:p>
        </w:tc>
        <w:tc>
          <w:tcPr>
            <w:tcW w:w="0" w:type="auto"/>
            <w:hideMark/>
          </w:tcPr>
          <w:p w:rsidR="00AB3817" w:rsidRDefault="00AB3817" w:rsidP="00142406">
            <w:pPr>
              <w:rPr>
                <w:b/>
              </w:rPr>
            </w:pPr>
            <w:r w:rsidRPr="00B531DE">
              <w:rPr>
                <w:b/>
              </w:rPr>
              <w:t xml:space="preserve">Раздел 2. РУССКИЕ ТРАДИЦИИ </w:t>
            </w:r>
          </w:p>
          <w:p w:rsidR="00AB3817" w:rsidRDefault="00AB3817" w:rsidP="00142406">
            <w:pPr>
              <w:rPr>
                <w:b/>
                <w:bCs/>
                <w:kern w:val="36"/>
              </w:rPr>
            </w:pPr>
            <w:r w:rsidRPr="00B531DE">
              <w:rPr>
                <w:b/>
                <w:bCs/>
                <w:kern w:val="36"/>
              </w:rPr>
              <w:t xml:space="preserve">Праздники русского мира </w:t>
            </w:r>
          </w:p>
          <w:p w:rsidR="00AB3817" w:rsidRDefault="00AB3817" w:rsidP="00142406">
            <w:r w:rsidRPr="00B531DE">
              <w:rPr>
                <w:b/>
                <w:i/>
              </w:rPr>
              <w:t xml:space="preserve">Троица: </w:t>
            </w:r>
            <w:r w:rsidRPr="00B531DE">
              <w:rPr>
                <w:kern w:val="36"/>
              </w:rPr>
              <w:t>И. А. Бунин. «Троица»</w:t>
            </w:r>
            <w:r w:rsidRPr="00430551">
              <w:t xml:space="preserve"> </w:t>
            </w:r>
          </w:p>
          <w:p w:rsidR="00AB3817" w:rsidRDefault="00AB3817" w:rsidP="00142406">
            <w:r w:rsidRPr="00B531DE">
              <w:rPr>
                <w:kern w:val="36"/>
              </w:rPr>
              <w:t>С. А. Есенин. «Троицыно утро, утренний канон…»</w:t>
            </w:r>
            <w:r w:rsidRPr="00430551">
              <w:t xml:space="preserve"> </w:t>
            </w:r>
          </w:p>
          <w:p w:rsidR="00AB3817" w:rsidRPr="00430551" w:rsidRDefault="00AB3817" w:rsidP="00142406">
            <w:r w:rsidRPr="00B531DE">
              <w:rPr>
                <w:b/>
                <w:i/>
              </w:rPr>
              <w:t xml:space="preserve"> </w:t>
            </w:r>
            <w:r w:rsidRPr="00B531DE">
              <w:rPr>
                <w:kern w:val="36"/>
              </w:rPr>
              <w:t>И. А. Новиков. «Троицкая кукушка»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8</w:t>
            </w:r>
          </w:p>
        </w:tc>
        <w:tc>
          <w:tcPr>
            <w:tcW w:w="0" w:type="auto"/>
            <w:hideMark/>
          </w:tcPr>
          <w:p w:rsidR="00AB3817" w:rsidRDefault="00AB3817" w:rsidP="00142406">
            <w:r w:rsidRPr="00804C12">
              <w:rPr>
                <w:b/>
                <w:bCs/>
              </w:rPr>
              <w:t>Троица</w:t>
            </w:r>
            <w:r>
              <w:rPr>
                <w:b/>
                <w:bCs/>
              </w:rPr>
              <w:t>:</w:t>
            </w:r>
            <w:r w:rsidRPr="00804C12">
              <w:t xml:space="preserve"> Н. И. </w:t>
            </w:r>
            <w:proofErr w:type="spellStart"/>
            <w:r w:rsidRPr="00804C12">
              <w:t>Рыленков</w:t>
            </w:r>
            <w:proofErr w:type="spellEnd"/>
            <w:r w:rsidRPr="00804C12">
              <w:t xml:space="preserve">. «Возможно ль высказать без слов…» </w:t>
            </w:r>
          </w:p>
          <w:p w:rsidR="00AB3817" w:rsidRPr="00430551" w:rsidRDefault="00AB3817" w:rsidP="00142406">
            <w:r w:rsidRPr="00B531DE">
              <w:rPr>
                <w:kern w:val="36"/>
              </w:rPr>
              <w:t>И. А. Новиков. «Троицкая кукушка»</w:t>
            </w:r>
            <w:r w:rsidRPr="00430551">
              <w:t xml:space="preserve">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9</w:t>
            </w:r>
          </w:p>
        </w:tc>
        <w:tc>
          <w:tcPr>
            <w:tcW w:w="0" w:type="auto"/>
            <w:hideMark/>
          </w:tcPr>
          <w:p w:rsidR="00AB3817" w:rsidRDefault="00AB3817" w:rsidP="00142406">
            <w:r w:rsidRPr="00B531DE">
              <w:rPr>
                <w:b/>
              </w:rPr>
              <w:t>Тепло родного дома</w:t>
            </w:r>
            <w:r w:rsidRPr="00430551">
              <w:t xml:space="preserve"> </w:t>
            </w:r>
          </w:p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B531DE">
              <w:rPr>
                <w:b/>
                <w:i/>
              </w:rPr>
              <w:t>Родство душ:</w:t>
            </w:r>
          </w:p>
          <w:p w:rsidR="00AB3817" w:rsidRPr="00430551" w:rsidRDefault="00AB3817" w:rsidP="00142406">
            <w:proofErr w:type="spellStart"/>
            <w:r w:rsidRPr="00B531DE">
              <w:rPr>
                <w:bCs/>
                <w:kern w:val="36"/>
              </w:rPr>
              <w:t>Ф.Д.Крюков</w:t>
            </w:r>
            <w:proofErr w:type="spellEnd"/>
            <w:r w:rsidRPr="00B531DE">
              <w:rPr>
                <w:bCs/>
                <w:kern w:val="36"/>
              </w:rPr>
              <w:t xml:space="preserve"> «Счастье», «Казачка»</w:t>
            </w:r>
            <w:r w:rsidRPr="00430551">
              <w:t xml:space="preserve">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10</w:t>
            </w:r>
          </w:p>
        </w:tc>
        <w:tc>
          <w:tcPr>
            <w:tcW w:w="0" w:type="auto"/>
            <w:hideMark/>
          </w:tcPr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B531DE">
              <w:rPr>
                <w:b/>
                <w:i/>
              </w:rPr>
              <w:t>Родство душ:</w:t>
            </w:r>
          </w:p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proofErr w:type="spellStart"/>
            <w:r w:rsidRPr="00B531DE">
              <w:rPr>
                <w:bCs/>
                <w:kern w:val="36"/>
              </w:rPr>
              <w:t>К.Г.Паустовский</w:t>
            </w:r>
            <w:proofErr w:type="spellEnd"/>
            <w:r w:rsidRPr="00B531DE">
              <w:rPr>
                <w:bCs/>
                <w:kern w:val="36"/>
              </w:rPr>
              <w:t xml:space="preserve"> «Порт в траве» </w:t>
            </w:r>
          </w:p>
          <w:p w:rsidR="00AB3817" w:rsidRPr="00430551" w:rsidRDefault="00AB3817" w:rsidP="00142406">
            <w:r w:rsidRPr="00B531DE">
              <w:rPr>
                <w:bCs/>
                <w:kern w:val="36"/>
              </w:rPr>
              <w:t xml:space="preserve">Ф. А. Абрамов. «Валенки»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11</w:t>
            </w:r>
          </w:p>
        </w:tc>
        <w:tc>
          <w:tcPr>
            <w:tcW w:w="0" w:type="auto"/>
            <w:hideMark/>
          </w:tcPr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B531DE">
              <w:rPr>
                <w:b/>
                <w:i/>
              </w:rPr>
              <w:t>Родство душ:</w:t>
            </w:r>
          </w:p>
          <w:p w:rsidR="00AB3817" w:rsidRPr="00430551" w:rsidRDefault="00AB3817" w:rsidP="00142406">
            <w:r w:rsidRPr="00B531DE">
              <w:rPr>
                <w:bCs/>
                <w:kern w:val="36"/>
              </w:rPr>
              <w:t>Т. В. Михеева. «Не предавай меня!» (главы из повести)</w:t>
            </w:r>
            <w:r w:rsidRPr="00430551">
              <w:t xml:space="preserve">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12</w:t>
            </w:r>
          </w:p>
        </w:tc>
        <w:tc>
          <w:tcPr>
            <w:tcW w:w="0" w:type="auto"/>
            <w:hideMark/>
          </w:tcPr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B531DE">
              <w:rPr>
                <w:b/>
                <w:i/>
              </w:rPr>
              <w:t>Родство душ:</w:t>
            </w:r>
          </w:p>
          <w:p w:rsidR="00AB3817" w:rsidRDefault="00AB3817" w:rsidP="00142406">
            <w:r w:rsidRPr="00B531DE">
              <w:rPr>
                <w:bCs/>
              </w:rPr>
              <w:t xml:space="preserve">А. В. </w:t>
            </w:r>
            <w:proofErr w:type="spellStart"/>
            <w:r w:rsidRPr="00B531DE">
              <w:rPr>
                <w:bCs/>
              </w:rPr>
              <w:t>Жвалевский</w:t>
            </w:r>
            <w:proofErr w:type="spellEnd"/>
            <w:r w:rsidRPr="00B531DE">
              <w:rPr>
                <w:bCs/>
              </w:rPr>
              <w:t xml:space="preserve">, Е. Б. Пастернак. </w:t>
            </w:r>
            <w:r w:rsidRPr="00B531DE">
              <w:t>«Радость жизни»</w:t>
            </w:r>
            <w:r w:rsidRPr="00430551">
              <w:t xml:space="preserve"> </w:t>
            </w:r>
          </w:p>
          <w:p w:rsidR="00AB3817" w:rsidRDefault="00AB3817" w:rsidP="00142406"/>
          <w:p w:rsidR="00AB3817" w:rsidRPr="00430551" w:rsidRDefault="00AB3817" w:rsidP="00142406"/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13</w:t>
            </w:r>
          </w:p>
        </w:tc>
        <w:tc>
          <w:tcPr>
            <w:tcW w:w="0" w:type="auto"/>
            <w:hideMark/>
          </w:tcPr>
          <w:p w:rsidR="00AB3817" w:rsidRDefault="00AB3817" w:rsidP="00142406">
            <w:pPr>
              <w:rPr>
                <w:b/>
              </w:rPr>
            </w:pPr>
            <w:r w:rsidRPr="00B531DE">
              <w:rPr>
                <w:b/>
              </w:rPr>
              <w:t xml:space="preserve">Раздел 3. РУССКИЙ ХАРАКТЕР – РУССКАЯ ДУША Не до ордена – была бы Родина </w:t>
            </w:r>
          </w:p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B531DE">
              <w:rPr>
                <w:b/>
                <w:i/>
              </w:rPr>
              <w:t>Дети на войне:</w:t>
            </w:r>
          </w:p>
          <w:p w:rsidR="00AB3817" w:rsidRPr="00430551" w:rsidRDefault="00AB3817" w:rsidP="00142406">
            <w:r w:rsidRPr="00B531DE">
              <w:t xml:space="preserve">Э. Н. </w:t>
            </w:r>
            <w:proofErr w:type="spellStart"/>
            <w:r w:rsidRPr="00B531DE">
              <w:t>Веркин</w:t>
            </w:r>
            <w:proofErr w:type="spellEnd"/>
            <w:r w:rsidRPr="00B531DE">
              <w:t>. «Облачный полк» (главы</w:t>
            </w:r>
            <w:r>
              <w:t xml:space="preserve"> 4,9, 10,13</w:t>
            </w:r>
            <w:r w:rsidRPr="00B531DE">
              <w:t>)</w:t>
            </w:r>
            <w:r w:rsidRPr="00430551">
              <w:t xml:space="preserve">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14</w:t>
            </w:r>
          </w:p>
        </w:tc>
        <w:tc>
          <w:tcPr>
            <w:tcW w:w="0" w:type="auto"/>
            <w:hideMark/>
          </w:tcPr>
          <w:p w:rsidR="00AB3817" w:rsidRDefault="00AB3817" w:rsidP="00142406">
            <w:pPr>
              <w:rPr>
                <w:b/>
              </w:rPr>
            </w:pPr>
            <w:r w:rsidRPr="00B531DE">
              <w:rPr>
                <w:b/>
              </w:rPr>
              <w:t xml:space="preserve">Загадки русской души </w:t>
            </w:r>
          </w:p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B531DE">
              <w:rPr>
                <w:b/>
                <w:i/>
              </w:rPr>
              <w:t>Сеятель твой и хранитель:</w:t>
            </w:r>
          </w:p>
          <w:p w:rsidR="00AB3817" w:rsidRDefault="00AB3817" w:rsidP="00142406">
            <w:r w:rsidRPr="00B531DE">
              <w:rPr>
                <w:spacing w:val="2"/>
              </w:rPr>
              <w:t>И. С. Тургенев. «</w:t>
            </w:r>
            <w:r w:rsidRPr="00B531DE">
              <w:rPr>
                <w:bCs/>
              </w:rPr>
              <w:t>Сфинкс»</w:t>
            </w:r>
            <w:r>
              <w:rPr>
                <w:bCs/>
              </w:rPr>
              <w:t>.</w:t>
            </w:r>
            <w:r w:rsidRPr="00B531DE">
              <w:t xml:space="preserve"> </w:t>
            </w:r>
          </w:p>
          <w:p w:rsidR="00AB3817" w:rsidRPr="00430551" w:rsidRDefault="00AB3817" w:rsidP="00142406">
            <w:r w:rsidRPr="00B531DE">
              <w:lastRenderedPageBreak/>
              <w:t>Ф. М. Достоевский. «Мужик Марей»</w:t>
            </w:r>
            <w:r w:rsidRPr="00430551">
              <w:t xml:space="preserve">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lastRenderedPageBreak/>
              <w:t>1</w:t>
            </w:r>
          </w:p>
        </w:tc>
      </w:tr>
      <w:tr w:rsidR="00AB3817" w:rsidRPr="00430551" w:rsidTr="00142406">
        <w:trPr>
          <w:gridAfter w:val="2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lastRenderedPageBreak/>
              <w:t>15</w:t>
            </w:r>
          </w:p>
        </w:tc>
        <w:tc>
          <w:tcPr>
            <w:tcW w:w="0" w:type="auto"/>
            <w:hideMark/>
          </w:tcPr>
          <w:p w:rsidR="00AB3817" w:rsidRDefault="00AB3817" w:rsidP="00142406">
            <w:pPr>
              <w:rPr>
                <w:b/>
              </w:rPr>
            </w:pPr>
            <w:r w:rsidRPr="00B531DE">
              <w:rPr>
                <w:b/>
              </w:rPr>
              <w:t xml:space="preserve">О ваших ровесниках </w:t>
            </w:r>
          </w:p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B531DE">
              <w:rPr>
                <w:b/>
                <w:i/>
              </w:rPr>
              <w:t>Пора взросления:</w:t>
            </w:r>
          </w:p>
          <w:p w:rsidR="00AB3817" w:rsidRDefault="00AB3817" w:rsidP="00142406">
            <w:r w:rsidRPr="00B531DE">
              <w:t>Б. Л. Васильев. «Завтра была война» (главы</w:t>
            </w:r>
            <w:r>
              <w:t xml:space="preserve">: </w:t>
            </w:r>
            <w:r w:rsidRPr="004B4AE8">
              <w:t>пролог</w:t>
            </w:r>
            <w:r>
              <w:t xml:space="preserve">, </w:t>
            </w:r>
          </w:p>
          <w:p w:rsidR="00AB3817" w:rsidRPr="00430551" w:rsidRDefault="00AB3817" w:rsidP="00142406">
            <w:r w:rsidRPr="004B4AE8">
              <w:t>2,3</w:t>
            </w:r>
            <w:r>
              <w:t xml:space="preserve">, </w:t>
            </w:r>
            <w:r w:rsidRPr="004B4AE8">
              <w:t>4,7 эпило</w:t>
            </w:r>
            <w:r>
              <w:t>г</w:t>
            </w:r>
            <w:r w:rsidRPr="00B531DE">
              <w:t xml:space="preserve">)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/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16</w:t>
            </w:r>
          </w:p>
        </w:tc>
        <w:tc>
          <w:tcPr>
            <w:tcW w:w="0" w:type="auto"/>
            <w:hideMark/>
          </w:tcPr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B531DE">
              <w:rPr>
                <w:b/>
                <w:i/>
              </w:rPr>
              <w:t>Пора взросления:</w:t>
            </w:r>
          </w:p>
          <w:p w:rsidR="00AB3817" w:rsidRPr="00430551" w:rsidRDefault="00AB3817" w:rsidP="00142406">
            <w:r w:rsidRPr="00B531DE">
              <w:t xml:space="preserve">Г. Н. Щербакова. </w:t>
            </w:r>
            <w:r w:rsidRPr="00B531DE">
              <w:rPr>
                <w:bCs/>
              </w:rPr>
              <w:t>«Вам и не снилось» (главы</w:t>
            </w:r>
            <w:r>
              <w:rPr>
                <w:bCs/>
              </w:rPr>
              <w:t xml:space="preserve"> 1,2</w:t>
            </w:r>
            <w:r w:rsidRPr="00B531DE">
              <w:rPr>
                <w:bCs/>
              </w:rPr>
              <w:t>)</w:t>
            </w:r>
            <w:r w:rsidRPr="00430551">
              <w:t xml:space="preserve">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</w:tr>
      <w:tr w:rsidR="00AB3817" w:rsidRPr="00430551" w:rsidTr="00142406">
        <w:trPr>
          <w:gridAfter w:val="3"/>
          <w:tblCellSpacing w:w="15" w:type="dxa"/>
        </w:trPr>
        <w:tc>
          <w:tcPr>
            <w:tcW w:w="0" w:type="auto"/>
            <w:hideMark/>
          </w:tcPr>
          <w:p w:rsidR="00AB3817" w:rsidRPr="00430551" w:rsidRDefault="00AB3817" w:rsidP="00142406">
            <w:r w:rsidRPr="00430551">
              <w:t>17</w:t>
            </w:r>
          </w:p>
        </w:tc>
        <w:tc>
          <w:tcPr>
            <w:tcW w:w="0" w:type="auto"/>
            <w:hideMark/>
          </w:tcPr>
          <w:p w:rsidR="00AB3817" w:rsidRDefault="00AB3817" w:rsidP="00142406">
            <w:pPr>
              <w:rPr>
                <w:b/>
              </w:rPr>
            </w:pPr>
            <w:r w:rsidRPr="00B531DE">
              <w:rPr>
                <w:b/>
              </w:rPr>
              <w:t xml:space="preserve">Лишь слову жизнь дана </w:t>
            </w:r>
          </w:p>
          <w:p w:rsidR="00AB3817" w:rsidRPr="00B531DE" w:rsidRDefault="00AB3817" w:rsidP="00142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</w:rPr>
            </w:pPr>
            <w:r w:rsidRPr="00B531DE">
              <w:rPr>
                <w:b/>
                <w:bCs/>
                <w:i/>
              </w:rPr>
              <w:t>Язык поэзии:</w:t>
            </w:r>
          </w:p>
          <w:p w:rsidR="00AB3817" w:rsidRPr="00B531DE" w:rsidRDefault="00AB3817" w:rsidP="00142406">
            <w:r w:rsidRPr="00B531DE">
              <w:t xml:space="preserve">Дон </w:t>
            </w:r>
            <w:proofErr w:type="spellStart"/>
            <w:r w:rsidRPr="00B531DE">
              <w:t>Аминадо</w:t>
            </w:r>
            <w:proofErr w:type="spellEnd"/>
            <w:r w:rsidRPr="00B531DE">
              <w:t xml:space="preserve">. «Наука стихосложения» </w:t>
            </w:r>
          </w:p>
          <w:p w:rsidR="00AB3817" w:rsidRPr="00B531DE" w:rsidRDefault="00AB3817" w:rsidP="00142406">
            <w:r w:rsidRPr="00B531DE">
              <w:rPr>
                <w:bCs/>
              </w:rPr>
              <w:t>И. Ф. Анненский. «</w:t>
            </w:r>
            <w:r w:rsidRPr="00B531DE">
              <w:t>Третий мучительный сонет»</w:t>
            </w:r>
          </w:p>
          <w:p w:rsidR="00AB3817" w:rsidRPr="00430551" w:rsidRDefault="00AB3817" w:rsidP="00142406">
            <w:r w:rsidRPr="00B531DE">
              <w:t>Итоговый урок</w:t>
            </w:r>
            <w:r w:rsidRPr="00430551">
              <w:t xml:space="preserve"> 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</w:t>
            </w:r>
          </w:p>
        </w:tc>
      </w:tr>
      <w:tr w:rsidR="00AB3817" w:rsidRPr="00430551" w:rsidTr="00142406">
        <w:trPr>
          <w:tblCellSpacing w:w="15" w:type="dxa"/>
        </w:trPr>
        <w:tc>
          <w:tcPr>
            <w:tcW w:w="0" w:type="auto"/>
            <w:gridSpan w:val="6"/>
            <w:hideMark/>
          </w:tcPr>
          <w:p w:rsidR="00AB3817" w:rsidRPr="00430551" w:rsidRDefault="00AB3817" w:rsidP="00142406"/>
        </w:tc>
      </w:tr>
      <w:tr w:rsidR="00AB3817" w:rsidRPr="00430551" w:rsidTr="00142406">
        <w:trPr>
          <w:tblCellSpacing w:w="15" w:type="dxa"/>
        </w:trPr>
        <w:tc>
          <w:tcPr>
            <w:tcW w:w="0" w:type="auto"/>
            <w:gridSpan w:val="2"/>
            <w:hideMark/>
          </w:tcPr>
          <w:p w:rsidR="00AB3817" w:rsidRPr="00430551" w:rsidRDefault="00AB3817" w:rsidP="00142406">
            <w:r w:rsidRPr="00430551">
              <w:rPr>
                <w:b/>
                <w:bCs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>
            <w:r>
              <w:t>17</w:t>
            </w:r>
          </w:p>
        </w:tc>
        <w:tc>
          <w:tcPr>
            <w:tcW w:w="0" w:type="auto"/>
            <w:hideMark/>
          </w:tcPr>
          <w:p w:rsidR="00AB3817" w:rsidRPr="00430551" w:rsidRDefault="00AB3817" w:rsidP="00142406"/>
        </w:tc>
        <w:tc>
          <w:tcPr>
            <w:tcW w:w="0" w:type="auto"/>
            <w:hideMark/>
          </w:tcPr>
          <w:p w:rsidR="00AB3817" w:rsidRPr="00430551" w:rsidRDefault="00AB3817" w:rsidP="00142406"/>
        </w:tc>
        <w:tc>
          <w:tcPr>
            <w:tcW w:w="0" w:type="auto"/>
            <w:hideMark/>
          </w:tcPr>
          <w:p w:rsidR="00AB3817" w:rsidRPr="00430551" w:rsidRDefault="00AB3817" w:rsidP="00142406"/>
        </w:tc>
      </w:tr>
    </w:tbl>
    <w:p w:rsidR="00AB3817" w:rsidRDefault="00AB3817" w:rsidP="00517885">
      <w:pPr>
        <w:spacing w:after="200" w:line="276" w:lineRule="auto"/>
        <w:rPr>
          <w:b/>
          <w:bCs/>
          <w:lang w:eastAsia="en-US"/>
        </w:rPr>
      </w:pPr>
    </w:p>
    <w:p w:rsidR="00AB3817" w:rsidRDefault="00AB3817" w:rsidP="00517885">
      <w:pPr>
        <w:spacing w:after="200" w:line="276" w:lineRule="auto"/>
        <w:rPr>
          <w:b/>
          <w:bCs/>
          <w:lang w:eastAsia="en-US"/>
        </w:rPr>
      </w:pPr>
    </w:p>
    <w:p w:rsidR="00AB3817" w:rsidRDefault="00AB3817" w:rsidP="00517885">
      <w:pPr>
        <w:spacing w:after="200" w:line="276" w:lineRule="auto"/>
        <w:rPr>
          <w:b/>
          <w:bCs/>
          <w:lang w:eastAsia="en-US"/>
        </w:rPr>
      </w:pPr>
    </w:p>
    <w:p w:rsidR="00AB3817" w:rsidRPr="00517885" w:rsidRDefault="00AB3817" w:rsidP="00517885">
      <w:pPr>
        <w:spacing w:after="200" w:line="276" w:lineRule="auto"/>
        <w:rPr>
          <w:b/>
          <w:bCs/>
          <w:lang w:eastAsia="en-US"/>
        </w:rPr>
      </w:pPr>
    </w:p>
    <w:sectPr w:rsidR="00AB3817" w:rsidRPr="00517885" w:rsidSect="00517885">
      <w:pgSz w:w="16838" w:h="11906" w:orient="landscape"/>
      <w:pgMar w:top="170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BFA2D28"/>
    <w:multiLevelType w:val="hybridMultilevel"/>
    <w:tmpl w:val="2C5C3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47DD6"/>
    <w:multiLevelType w:val="hybridMultilevel"/>
    <w:tmpl w:val="0C800EC4"/>
    <w:lvl w:ilvl="0" w:tplc="B5DC6E9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692C2F"/>
    <w:multiLevelType w:val="hybridMultilevel"/>
    <w:tmpl w:val="9F94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6AB4"/>
    <w:multiLevelType w:val="hybridMultilevel"/>
    <w:tmpl w:val="6A748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D53E2"/>
    <w:multiLevelType w:val="hybridMultilevel"/>
    <w:tmpl w:val="A8B81D0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670941"/>
    <w:multiLevelType w:val="hybridMultilevel"/>
    <w:tmpl w:val="51CC830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1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8" w15:restartNumberingAfterBreak="0">
    <w:nsid w:val="39BB071D"/>
    <w:multiLevelType w:val="hybridMultilevel"/>
    <w:tmpl w:val="2A266D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95806"/>
    <w:multiLevelType w:val="hybridMultilevel"/>
    <w:tmpl w:val="2C52A5B6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463A5A07"/>
    <w:multiLevelType w:val="hybridMultilevel"/>
    <w:tmpl w:val="9CF60D10"/>
    <w:lvl w:ilvl="0" w:tplc="E2FA26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C6749E3"/>
    <w:multiLevelType w:val="hybridMultilevel"/>
    <w:tmpl w:val="7B4E0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734F6"/>
    <w:multiLevelType w:val="hybridMultilevel"/>
    <w:tmpl w:val="05365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A2837"/>
    <w:multiLevelType w:val="hybridMultilevel"/>
    <w:tmpl w:val="E1AADB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17418BC"/>
    <w:multiLevelType w:val="hybridMultilevel"/>
    <w:tmpl w:val="429CD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56E3F"/>
    <w:multiLevelType w:val="hybridMultilevel"/>
    <w:tmpl w:val="C5389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E397A"/>
    <w:multiLevelType w:val="hybridMultilevel"/>
    <w:tmpl w:val="8DD81D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6447A36"/>
    <w:multiLevelType w:val="hybridMultilevel"/>
    <w:tmpl w:val="57387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60F49"/>
    <w:multiLevelType w:val="hybridMultilevel"/>
    <w:tmpl w:val="302A052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BE624B0"/>
    <w:multiLevelType w:val="hybridMultilevel"/>
    <w:tmpl w:val="763ECAF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FFC5F52"/>
    <w:multiLevelType w:val="hybridMultilevel"/>
    <w:tmpl w:val="14EC13B2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 w15:restartNumberingAfterBreak="0">
    <w:nsid w:val="702E5D20"/>
    <w:multiLevelType w:val="hybridMultilevel"/>
    <w:tmpl w:val="BBD0D12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5"/>
  </w:num>
  <w:num w:numId="4">
    <w:abstractNumId w:val="19"/>
  </w:num>
  <w:num w:numId="5">
    <w:abstractNumId w:val="6"/>
  </w:num>
  <w:num w:numId="6">
    <w:abstractNumId w:val="20"/>
  </w:num>
  <w:num w:numId="7">
    <w:abstractNumId w:val="9"/>
  </w:num>
  <w:num w:numId="8">
    <w:abstractNumId w:val="11"/>
  </w:num>
  <w:num w:numId="9">
    <w:abstractNumId w:val="13"/>
  </w:num>
  <w:num w:numId="10">
    <w:abstractNumId w:val="12"/>
  </w:num>
  <w:num w:numId="11">
    <w:abstractNumId w:val="8"/>
  </w:num>
  <w:num w:numId="12">
    <w:abstractNumId w:val="14"/>
  </w:num>
  <w:num w:numId="13">
    <w:abstractNumId w:val="1"/>
  </w:num>
  <w:num w:numId="14">
    <w:abstractNumId w:val="4"/>
  </w:num>
  <w:num w:numId="15">
    <w:abstractNumId w:val="21"/>
  </w:num>
  <w:num w:numId="16">
    <w:abstractNumId w:val="17"/>
  </w:num>
  <w:num w:numId="17">
    <w:abstractNumId w:val="3"/>
  </w:num>
  <w:num w:numId="18">
    <w:abstractNumId w:val="16"/>
  </w:num>
  <w:num w:numId="19">
    <w:abstractNumId w:val="2"/>
  </w:num>
  <w:num w:numId="20">
    <w:abstractNumId w:val="15"/>
  </w:num>
  <w:num w:numId="21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617"/>
    <w:rsid w:val="00002B70"/>
    <w:rsid w:val="0004512A"/>
    <w:rsid w:val="000A076A"/>
    <w:rsid w:val="000B5ABF"/>
    <w:rsid w:val="00104738"/>
    <w:rsid w:val="0012493B"/>
    <w:rsid w:val="00175393"/>
    <w:rsid w:val="001D25B1"/>
    <w:rsid w:val="00204183"/>
    <w:rsid w:val="00205908"/>
    <w:rsid w:val="00223A65"/>
    <w:rsid w:val="002307F1"/>
    <w:rsid w:val="00267E90"/>
    <w:rsid w:val="002719A8"/>
    <w:rsid w:val="00296055"/>
    <w:rsid w:val="00296ECB"/>
    <w:rsid w:val="00331011"/>
    <w:rsid w:val="00365FA4"/>
    <w:rsid w:val="00382ABB"/>
    <w:rsid w:val="0039072A"/>
    <w:rsid w:val="00393E38"/>
    <w:rsid w:val="003B74AC"/>
    <w:rsid w:val="003F1CAE"/>
    <w:rsid w:val="00401A32"/>
    <w:rsid w:val="00440CF3"/>
    <w:rsid w:val="00441BD6"/>
    <w:rsid w:val="004421A7"/>
    <w:rsid w:val="0046139B"/>
    <w:rsid w:val="004640AE"/>
    <w:rsid w:val="00506CBF"/>
    <w:rsid w:val="00517885"/>
    <w:rsid w:val="00557561"/>
    <w:rsid w:val="00566420"/>
    <w:rsid w:val="005913FD"/>
    <w:rsid w:val="005A2320"/>
    <w:rsid w:val="005C42BF"/>
    <w:rsid w:val="005C4D5A"/>
    <w:rsid w:val="005D6FDE"/>
    <w:rsid w:val="0063616B"/>
    <w:rsid w:val="00644F0E"/>
    <w:rsid w:val="00654956"/>
    <w:rsid w:val="006804C3"/>
    <w:rsid w:val="00687CA9"/>
    <w:rsid w:val="006A0212"/>
    <w:rsid w:val="00870F7E"/>
    <w:rsid w:val="00886C57"/>
    <w:rsid w:val="008B2A20"/>
    <w:rsid w:val="008D48C7"/>
    <w:rsid w:val="008D7235"/>
    <w:rsid w:val="009001A0"/>
    <w:rsid w:val="00903C86"/>
    <w:rsid w:val="009279D7"/>
    <w:rsid w:val="009562A9"/>
    <w:rsid w:val="00987238"/>
    <w:rsid w:val="009A02CF"/>
    <w:rsid w:val="009A3BAD"/>
    <w:rsid w:val="009A4D2A"/>
    <w:rsid w:val="009B314A"/>
    <w:rsid w:val="00A157FF"/>
    <w:rsid w:val="00AB286E"/>
    <w:rsid w:val="00AB3817"/>
    <w:rsid w:val="00AD4C09"/>
    <w:rsid w:val="00AE255A"/>
    <w:rsid w:val="00AE2CAF"/>
    <w:rsid w:val="00AE4AF8"/>
    <w:rsid w:val="00B24566"/>
    <w:rsid w:val="00B5748B"/>
    <w:rsid w:val="00B97859"/>
    <w:rsid w:val="00BA481F"/>
    <w:rsid w:val="00BA49CF"/>
    <w:rsid w:val="00BB4C68"/>
    <w:rsid w:val="00BC4ED6"/>
    <w:rsid w:val="00BE14CF"/>
    <w:rsid w:val="00C0376D"/>
    <w:rsid w:val="00C31536"/>
    <w:rsid w:val="00C378D5"/>
    <w:rsid w:val="00C56617"/>
    <w:rsid w:val="00C734BC"/>
    <w:rsid w:val="00C944B5"/>
    <w:rsid w:val="00D339CB"/>
    <w:rsid w:val="00D76FF6"/>
    <w:rsid w:val="00D91610"/>
    <w:rsid w:val="00D9470B"/>
    <w:rsid w:val="00DF3801"/>
    <w:rsid w:val="00DF73A3"/>
    <w:rsid w:val="00E0378F"/>
    <w:rsid w:val="00E10449"/>
    <w:rsid w:val="00E33A27"/>
    <w:rsid w:val="00E74FD9"/>
    <w:rsid w:val="00E77FDE"/>
    <w:rsid w:val="00EC6B7F"/>
    <w:rsid w:val="00EE6AF3"/>
    <w:rsid w:val="00EF2F4D"/>
    <w:rsid w:val="00F005C3"/>
    <w:rsid w:val="00F12AC0"/>
    <w:rsid w:val="00F44F76"/>
    <w:rsid w:val="00FC3644"/>
    <w:rsid w:val="00FC3C40"/>
    <w:rsid w:val="00FD58CD"/>
    <w:rsid w:val="00FE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90797"/>
  <w15:docId w15:val="{128C0717-E749-4BB0-BCF5-B1DE3D92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2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2AC0"/>
    <w:pPr>
      <w:keepNext/>
      <w:outlineLvl w:val="0"/>
    </w:pPr>
    <w:rPr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12AC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F12AC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72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nhideWhenUsed/>
    <w:rsid w:val="008D7235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8D72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A157FF"/>
    <w:rPr>
      <w:b/>
      <w:bCs/>
    </w:rPr>
  </w:style>
  <w:style w:type="character" w:customStyle="1" w:styleId="apple-converted-space">
    <w:name w:val="apple-converted-space"/>
    <w:basedOn w:val="a0"/>
    <w:rsid w:val="00B97859"/>
  </w:style>
  <w:style w:type="paragraph" w:customStyle="1" w:styleId="Default">
    <w:name w:val="Default"/>
    <w:rsid w:val="00AE255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12AC0"/>
    <w:rPr>
      <w:sz w:val="28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F12AC0"/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F12AC0"/>
    <w:rPr>
      <w:rFonts w:ascii="Cambria" w:hAnsi="Cambria"/>
      <w:b/>
      <w:bCs/>
      <w:i/>
      <w:iCs/>
      <w:color w:val="4F81BD"/>
      <w:sz w:val="24"/>
      <w:szCs w:val="24"/>
    </w:rPr>
  </w:style>
  <w:style w:type="table" w:customStyle="1" w:styleId="11">
    <w:name w:val="Сетка таблицы1"/>
    <w:basedOn w:val="a1"/>
    <w:next w:val="a5"/>
    <w:rsid w:val="00F12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F12AC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F12AC0"/>
    <w:rPr>
      <w:sz w:val="24"/>
      <w:szCs w:val="24"/>
      <w:lang w:val="x-none" w:eastAsia="x-none"/>
    </w:rPr>
  </w:style>
  <w:style w:type="character" w:styleId="a9">
    <w:name w:val="page number"/>
    <w:basedOn w:val="a0"/>
    <w:rsid w:val="00F12AC0"/>
  </w:style>
  <w:style w:type="paragraph" w:styleId="aa">
    <w:name w:val="header"/>
    <w:basedOn w:val="a"/>
    <w:link w:val="ab"/>
    <w:rsid w:val="00F12AC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rsid w:val="00F12AC0"/>
    <w:rPr>
      <w:sz w:val="24"/>
      <w:szCs w:val="24"/>
      <w:lang w:val="x-none" w:eastAsia="x-none"/>
    </w:rPr>
  </w:style>
  <w:style w:type="paragraph" w:customStyle="1" w:styleId="Textbody">
    <w:name w:val="Text body"/>
    <w:basedOn w:val="a"/>
    <w:rsid w:val="00F12AC0"/>
    <w:pPr>
      <w:widowControl w:val="0"/>
      <w:suppressAutoHyphens/>
      <w:overflowPunct w:val="0"/>
      <w:autoSpaceDE w:val="0"/>
      <w:autoSpaceDN w:val="0"/>
      <w:spacing w:after="120"/>
      <w:textAlignment w:val="baseline"/>
    </w:pPr>
    <w:rPr>
      <w:rFonts w:ascii="Calibri" w:hAnsi="Calibri" w:cs="Calibri"/>
      <w:kern w:val="3"/>
      <w:sz w:val="22"/>
      <w:szCs w:val="22"/>
    </w:rPr>
  </w:style>
  <w:style w:type="character" w:customStyle="1" w:styleId="ac">
    <w:name w:val="Основной текст Знак"/>
    <w:link w:val="ad"/>
    <w:locked/>
    <w:rsid w:val="00F12AC0"/>
    <w:rPr>
      <w:rFonts w:ascii="Century Schoolbook" w:hAnsi="Century Schoolbook"/>
      <w:sz w:val="21"/>
      <w:szCs w:val="21"/>
      <w:shd w:val="clear" w:color="auto" w:fill="FFFFFF"/>
    </w:rPr>
  </w:style>
  <w:style w:type="paragraph" w:styleId="ad">
    <w:name w:val="Body Text"/>
    <w:basedOn w:val="a"/>
    <w:link w:val="ac"/>
    <w:rsid w:val="00F12AC0"/>
    <w:pPr>
      <w:widowControl w:val="0"/>
      <w:shd w:val="clear" w:color="auto" w:fill="FFFFFF"/>
      <w:spacing w:after="780" w:line="211" w:lineRule="exact"/>
      <w:jc w:val="right"/>
    </w:pPr>
    <w:rPr>
      <w:rFonts w:ascii="Century Schoolbook" w:hAnsi="Century Schoolbook"/>
      <w:sz w:val="21"/>
      <w:szCs w:val="21"/>
    </w:rPr>
  </w:style>
  <w:style w:type="character" w:customStyle="1" w:styleId="12">
    <w:name w:val="Основной текст Знак1"/>
    <w:basedOn w:val="a0"/>
    <w:uiPriority w:val="99"/>
    <w:rsid w:val="00F12AC0"/>
    <w:rPr>
      <w:sz w:val="24"/>
      <w:szCs w:val="24"/>
    </w:rPr>
  </w:style>
  <w:style w:type="character" w:customStyle="1" w:styleId="10pt4">
    <w:name w:val="Основной текст + 10 pt4"/>
    <w:aliases w:val="Полужирный26"/>
    <w:rsid w:val="00F12AC0"/>
    <w:rPr>
      <w:rFonts w:ascii="Century Schoolbook" w:hAnsi="Century Schoolbook"/>
      <w:b/>
      <w:bCs/>
      <w:sz w:val="20"/>
      <w:szCs w:val="20"/>
      <w:lang w:bidi="ar-SA"/>
    </w:rPr>
  </w:style>
  <w:style w:type="character" w:customStyle="1" w:styleId="10pt">
    <w:name w:val="Основной текст + 10 pt"/>
    <w:rsid w:val="00F12AC0"/>
    <w:rPr>
      <w:rFonts w:ascii="Century Schoolbook" w:hAnsi="Century Schoolbook"/>
      <w:sz w:val="20"/>
      <w:szCs w:val="20"/>
      <w:lang w:bidi="ar-SA"/>
    </w:rPr>
  </w:style>
  <w:style w:type="paragraph" w:customStyle="1" w:styleId="9">
    <w:name w:val="?ћСЃРЅРѕРІРЅРѕР№ С‚РµРєСЃС‚9"/>
    <w:basedOn w:val="a"/>
    <w:rsid w:val="00F12AC0"/>
    <w:pPr>
      <w:widowControl w:val="0"/>
      <w:suppressAutoHyphens/>
      <w:overflowPunct w:val="0"/>
      <w:autoSpaceDE w:val="0"/>
      <w:autoSpaceDN w:val="0"/>
      <w:textAlignment w:val="baseline"/>
    </w:pPr>
    <w:rPr>
      <w:rFonts w:ascii="Arial" w:hAnsi="Arial" w:cs="Arial"/>
      <w:kern w:val="3"/>
      <w:sz w:val="18"/>
      <w:szCs w:val="18"/>
    </w:rPr>
  </w:style>
  <w:style w:type="paragraph" w:customStyle="1" w:styleId="110">
    <w:name w:val="?ћСЃРЅРѕРІРЅРѕР№ С‚РµРєСЃС‚ (11)"/>
    <w:basedOn w:val="a"/>
    <w:rsid w:val="00F12AC0"/>
    <w:pPr>
      <w:widowControl w:val="0"/>
      <w:suppressAutoHyphens/>
      <w:overflowPunct w:val="0"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</w:rPr>
  </w:style>
  <w:style w:type="paragraph" w:customStyle="1" w:styleId="13">
    <w:name w:val="Абзац списка1"/>
    <w:basedOn w:val="a"/>
    <w:rsid w:val="00F12AC0"/>
    <w:pPr>
      <w:ind w:left="720"/>
    </w:pPr>
    <w:rPr>
      <w:rFonts w:eastAsia="Calibri"/>
    </w:rPr>
  </w:style>
  <w:style w:type="table" w:styleId="1-2">
    <w:name w:val="Medium Shading 1 Accent 2"/>
    <w:basedOn w:val="a1"/>
    <w:uiPriority w:val="63"/>
    <w:rsid w:val="00F12AC0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e">
    <w:name w:val="Balloon Text"/>
    <w:basedOn w:val="a"/>
    <w:link w:val="af"/>
    <w:uiPriority w:val="99"/>
    <w:unhideWhenUsed/>
    <w:rsid w:val="00F12AC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af">
    <w:name w:val="Текст выноски Знак"/>
    <w:basedOn w:val="a0"/>
    <w:link w:val="ae"/>
    <w:uiPriority w:val="99"/>
    <w:rsid w:val="00F12AC0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paragraph" w:styleId="af0">
    <w:name w:val="Title"/>
    <w:basedOn w:val="a"/>
    <w:link w:val="af1"/>
    <w:qFormat/>
    <w:rsid w:val="00F12AC0"/>
    <w:pPr>
      <w:jc w:val="center"/>
    </w:pPr>
    <w:rPr>
      <w:b/>
      <w:sz w:val="28"/>
      <w:szCs w:val="20"/>
      <w:lang w:val="x-none" w:eastAsia="x-none"/>
    </w:rPr>
  </w:style>
  <w:style w:type="character" w:customStyle="1" w:styleId="af1">
    <w:name w:val="Заголовок Знак"/>
    <w:basedOn w:val="a0"/>
    <w:link w:val="af0"/>
    <w:rsid w:val="00F12AC0"/>
    <w:rPr>
      <w:b/>
      <w:sz w:val="28"/>
      <w:lang w:val="x-none" w:eastAsia="x-none"/>
    </w:rPr>
  </w:style>
  <w:style w:type="paragraph" w:styleId="af2">
    <w:name w:val="No Spacing"/>
    <w:uiPriority w:val="1"/>
    <w:qFormat/>
    <w:rsid w:val="00F12AC0"/>
    <w:rPr>
      <w:sz w:val="24"/>
      <w:szCs w:val="24"/>
    </w:rPr>
  </w:style>
  <w:style w:type="character" w:styleId="af3">
    <w:name w:val="Hyperlink"/>
    <w:uiPriority w:val="99"/>
    <w:unhideWhenUsed/>
    <w:rsid w:val="00F12AC0"/>
    <w:rPr>
      <w:color w:val="0000FF"/>
      <w:u w:val="single"/>
    </w:rPr>
  </w:style>
  <w:style w:type="character" w:customStyle="1" w:styleId="14">
    <w:name w:val="Основной текст1"/>
    <w:rsid w:val="00F12AC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f4">
    <w:name w:val="Основной текст_"/>
    <w:link w:val="3"/>
    <w:rsid w:val="00F12AC0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f4"/>
    <w:rsid w:val="00F12AC0"/>
    <w:pPr>
      <w:widowControl w:val="0"/>
      <w:shd w:val="clear" w:color="auto" w:fill="FFFFFF"/>
      <w:spacing w:line="227" w:lineRule="exact"/>
      <w:ind w:hanging="200"/>
      <w:jc w:val="both"/>
    </w:pPr>
    <w:rPr>
      <w:sz w:val="17"/>
      <w:szCs w:val="17"/>
    </w:rPr>
  </w:style>
  <w:style w:type="character" w:customStyle="1" w:styleId="af5">
    <w:name w:val="Основной текст + Курсив"/>
    <w:rsid w:val="00F12AC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55pt0pt">
    <w:name w:val="Основной текст + 5;5 pt;Полужирный;Интервал 0 pt"/>
    <w:rsid w:val="00F12A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customStyle="1" w:styleId="western">
    <w:name w:val="western"/>
    <w:basedOn w:val="a"/>
    <w:rsid w:val="00F12AC0"/>
    <w:pPr>
      <w:spacing w:before="100" w:beforeAutospacing="1" w:after="115"/>
    </w:pPr>
    <w:rPr>
      <w:color w:val="000000"/>
    </w:rPr>
  </w:style>
  <w:style w:type="character" w:customStyle="1" w:styleId="highlight">
    <w:name w:val="highlight"/>
    <w:rsid w:val="00F12AC0"/>
  </w:style>
  <w:style w:type="character" w:customStyle="1" w:styleId="21">
    <w:name w:val="Основной текст (2)_"/>
    <w:link w:val="22"/>
    <w:rsid w:val="00F12AC0"/>
    <w:rPr>
      <w:shd w:val="clear" w:color="auto" w:fill="FFFFFF"/>
    </w:rPr>
  </w:style>
  <w:style w:type="character" w:customStyle="1" w:styleId="30">
    <w:name w:val="Заголовок №3_"/>
    <w:link w:val="31"/>
    <w:rsid w:val="00F12AC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12AC0"/>
    <w:pPr>
      <w:shd w:val="clear" w:color="auto" w:fill="FFFFFF"/>
      <w:spacing w:before="180" w:line="211" w:lineRule="exact"/>
      <w:jc w:val="both"/>
    </w:pPr>
    <w:rPr>
      <w:sz w:val="20"/>
      <w:szCs w:val="20"/>
    </w:rPr>
  </w:style>
  <w:style w:type="paragraph" w:customStyle="1" w:styleId="31">
    <w:name w:val="Заголовок №3"/>
    <w:basedOn w:val="a"/>
    <w:link w:val="30"/>
    <w:rsid w:val="00F12AC0"/>
    <w:pPr>
      <w:shd w:val="clear" w:color="auto" w:fill="FFFFFF"/>
      <w:spacing w:after="120" w:line="0" w:lineRule="atLeast"/>
      <w:outlineLvl w:val="2"/>
    </w:pPr>
    <w:rPr>
      <w:sz w:val="20"/>
      <w:szCs w:val="20"/>
    </w:rPr>
  </w:style>
  <w:style w:type="paragraph" w:styleId="af6">
    <w:name w:val="Revision"/>
    <w:hidden/>
    <w:uiPriority w:val="99"/>
    <w:semiHidden/>
    <w:rsid w:val="00F12A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2762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User</cp:lastModifiedBy>
  <cp:revision>5</cp:revision>
  <dcterms:created xsi:type="dcterms:W3CDTF">2024-09-12T15:40:00Z</dcterms:created>
  <dcterms:modified xsi:type="dcterms:W3CDTF">2024-09-27T07:18:00Z</dcterms:modified>
</cp:coreProperties>
</file>